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3955" w14:textId="77777777" w:rsidR="00FA3303" w:rsidRDefault="00FA3303" w:rsidP="00722BB0">
      <w:pPr>
        <w:jc w:val="center"/>
        <w:rPr>
          <w:rFonts w:ascii="Calibri Light" w:hAnsi="Calibri Light" w:cs="Calibri Light"/>
          <w:sz w:val="72"/>
          <w:szCs w:val="72"/>
        </w:rPr>
      </w:pPr>
    </w:p>
    <w:p w14:paraId="4F351466" w14:textId="77777777" w:rsidR="00FA3303" w:rsidRDefault="00FA3303" w:rsidP="00722BB0">
      <w:pPr>
        <w:jc w:val="center"/>
        <w:rPr>
          <w:rFonts w:ascii="Calibri Light" w:hAnsi="Calibri Light" w:cs="Calibri Light"/>
          <w:sz w:val="72"/>
          <w:szCs w:val="72"/>
        </w:rPr>
      </w:pPr>
    </w:p>
    <w:p w14:paraId="7C61B287" w14:textId="6E3B9852" w:rsidR="004662DD" w:rsidRDefault="00012270" w:rsidP="00722BB0">
      <w:pPr>
        <w:jc w:val="center"/>
        <w:rPr>
          <w:rFonts w:ascii="Calibri Light" w:hAnsi="Calibri Light" w:cs="Calibri Light"/>
          <w:b/>
          <w:bCs/>
          <w:sz w:val="72"/>
          <w:szCs w:val="72"/>
        </w:rPr>
      </w:pPr>
      <w:r>
        <w:rPr>
          <w:rFonts w:ascii="Calibri Light" w:hAnsi="Calibri Light" w:cs="Calibri Light"/>
          <w:b/>
          <w:bCs/>
          <w:sz w:val="72"/>
          <w:szCs w:val="72"/>
        </w:rPr>
        <w:t xml:space="preserve">How to </w:t>
      </w:r>
      <w:r w:rsidR="00374C90">
        <w:rPr>
          <w:rFonts w:ascii="Calibri Light" w:hAnsi="Calibri Light" w:cs="Calibri Light"/>
          <w:b/>
          <w:bCs/>
          <w:sz w:val="72"/>
          <w:szCs w:val="72"/>
        </w:rPr>
        <w:t>Use AI Safely</w:t>
      </w:r>
    </w:p>
    <w:p w14:paraId="2851BDFD" w14:textId="3A6D9F51" w:rsidR="00374C90" w:rsidRDefault="00374C90" w:rsidP="00722BB0">
      <w:pPr>
        <w:jc w:val="center"/>
        <w:rPr>
          <w:rFonts w:ascii="Calibri Light" w:hAnsi="Calibri Light" w:cs="Calibri Light"/>
          <w:b/>
          <w:bCs/>
          <w:sz w:val="72"/>
          <w:szCs w:val="72"/>
        </w:rPr>
      </w:pPr>
      <w:r>
        <w:rPr>
          <w:rFonts w:ascii="Calibri Light" w:hAnsi="Calibri Light" w:cs="Calibri Light"/>
          <w:b/>
          <w:bCs/>
          <w:sz w:val="72"/>
          <w:szCs w:val="72"/>
        </w:rPr>
        <w:t>And Responsibly</w:t>
      </w:r>
    </w:p>
    <w:p w14:paraId="714E098C" w14:textId="0544CCE5" w:rsidR="00FA3303" w:rsidRPr="00FA3303" w:rsidRDefault="00B64CB2" w:rsidP="00FA3303">
      <w:pPr>
        <w:tabs>
          <w:tab w:val="left" w:pos="3870"/>
        </w:tabs>
        <w:jc w:val="center"/>
        <w:rPr>
          <w:rFonts w:ascii="Calibri Light" w:hAnsi="Calibri Light" w:cs="Calibri Light"/>
          <w:b/>
          <w:bCs/>
          <w:sz w:val="44"/>
          <w:szCs w:val="44"/>
        </w:rPr>
      </w:pPr>
      <w:r>
        <w:rPr>
          <w:rFonts w:ascii="Calibri Light" w:hAnsi="Calibri Light" w:cs="Calibri Light"/>
          <w:b/>
          <w:bCs/>
          <w:sz w:val="44"/>
          <w:szCs w:val="44"/>
        </w:rPr>
        <w:t xml:space="preserve">June </w:t>
      </w:r>
      <w:r w:rsidR="00E17762">
        <w:rPr>
          <w:rFonts w:ascii="Calibri Light" w:hAnsi="Calibri Light" w:cs="Calibri Light"/>
          <w:b/>
          <w:bCs/>
          <w:sz w:val="44"/>
          <w:szCs w:val="44"/>
        </w:rPr>
        <w:t>26</w:t>
      </w:r>
      <w:r w:rsidR="00FA3303" w:rsidRPr="00FA3303">
        <w:rPr>
          <w:rFonts w:ascii="Calibri Light" w:hAnsi="Calibri Light" w:cs="Calibri Light"/>
          <w:b/>
          <w:bCs/>
          <w:sz w:val="44"/>
          <w:szCs w:val="44"/>
        </w:rPr>
        <w:t>, 2026</w:t>
      </w:r>
    </w:p>
    <w:p w14:paraId="7F4989A8" w14:textId="77777777" w:rsidR="00FA3303" w:rsidRDefault="00FA3303" w:rsidP="00FA3303">
      <w:pPr>
        <w:jc w:val="center"/>
        <w:rPr>
          <w:rFonts w:ascii="Segoe UI Light" w:hAnsi="Segoe UI Light" w:cs="Segoe UI Light"/>
          <w:sz w:val="28"/>
          <w:szCs w:val="28"/>
        </w:rPr>
      </w:pPr>
    </w:p>
    <w:p w14:paraId="6D649EA3" w14:textId="77777777" w:rsidR="0051790A" w:rsidRDefault="0051790A" w:rsidP="00FA3303">
      <w:pPr>
        <w:jc w:val="center"/>
        <w:rPr>
          <w:rFonts w:ascii="Segoe UI Light" w:hAnsi="Segoe UI Light" w:cs="Segoe UI Light"/>
          <w:sz w:val="28"/>
          <w:szCs w:val="28"/>
        </w:rPr>
      </w:pPr>
    </w:p>
    <w:p w14:paraId="14B1B77A" w14:textId="77777777" w:rsidR="00FA3303" w:rsidRDefault="00FA3303" w:rsidP="00FA3303">
      <w:pPr>
        <w:jc w:val="center"/>
        <w:rPr>
          <w:rFonts w:ascii="Segoe UI Light" w:hAnsi="Segoe UI Light" w:cs="Segoe UI Light"/>
          <w:sz w:val="28"/>
          <w:szCs w:val="28"/>
        </w:rPr>
      </w:pPr>
    </w:p>
    <w:p w14:paraId="74ECA047" w14:textId="55A3AD8E" w:rsidR="00A0719D" w:rsidRDefault="00A0719D" w:rsidP="00CD2B0F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A </w:t>
      </w:r>
      <w:r w:rsidR="00E17762">
        <w:rPr>
          <w:rFonts w:ascii="Calibri Light" w:hAnsi="Calibri Light" w:cs="Calibri Light"/>
          <w:b/>
          <w:bCs/>
          <w:sz w:val="32"/>
          <w:szCs w:val="32"/>
        </w:rPr>
        <w:t>Digital Safety</w:t>
      </w:r>
      <w:r>
        <w:rPr>
          <w:rFonts w:ascii="Calibri Light" w:hAnsi="Calibri Light" w:cs="Calibri Light"/>
          <w:b/>
          <w:bCs/>
          <w:sz w:val="32"/>
          <w:szCs w:val="32"/>
        </w:rPr>
        <w:t xml:space="preserve"> Guide</w:t>
      </w:r>
    </w:p>
    <w:p w14:paraId="0A35155B" w14:textId="7C52283F" w:rsidR="00CD2B0F" w:rsidRDefault="00CD2B0F" w:rsidP="00CD2B0F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726C24">
        <w:rPr>
          <w:rFonts w:ascii="Calibri Light" w:hAnsi="Calibri Light" w:cs="Calibri Light"/>
          <w:b/>
          <w:bCs/>
          <w:sz w:val="32"/>
          <w:szCs w:val="32"/>
        </w:rPr>
        <w:t>Prepared for Pennswood Residents by</w:t>
      </w:r>
      <w:r w:rsidR="00E17762">
        <w:rPr>
          <w:rFonts w:ascii="Calibri Light" w:hAnsi="Calibri Light" w:cs="Calibri Light"/>
          <w:b/>
          <w:bCs/>
          <w:sz w:val="32"/>
          <w:szCs w:val="32"/>
        </w:rPr>
        <w:t xml:space="preserve"> the</w:t>
      </w:r>
    </w:p>
    <w:p w14:paraId="5FDC1D92" w14:textId="0D763F48" w:rsidR="00E17762" w:rsidRDefault="00E17762" w:rsidP="00CD2B0F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Safety Advisory Committee</w:t>
      </w:r>
    </w:p>
    <w:p w14:paraId="5175D76A" w14:textId="48D50502" w:rsidR="00E17762" w:rsidRDefault="00E17762" w:rsidP="00CD2B0F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And </w:t>
      </w:r>
    </w:p>
    <w:p w14:paraId="13BE2D7C" w14:textId="455FB3EE" w:rsidR="00E17762" w:rsidRPr="00726C24" w:rsidRDefault="00E17762" w:rsidP="00CD2B0F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The AI Users Group</w:t>
      </w:r>
    </w:p>
    <w:p w14:paraId="249A0B14" w14:textId="602C3832" w:rsidR="006A7A2D" w:rsidRDefault="006A7A2D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br w:type="page"/>
      </w:r>
    </w:p>
    <w:p w14:paraId="551F3A7D" w14:textId="71FDFED7" w:rsidR="00374C90" w:rsidRPr="007C0C59" w:rsidRDefault="00374C90" w:rsidP="007C0C59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u w:val="single"/>
          <w14:ligatures w14:val="none"/>
        </w:rPr>
      </w:pPr>
      <w:r w:rsidRPr="007C0C59">
        <w:rPr>
          <w:rFonts w:ascii="Calibri" w:eastAsia="Times New Roman" w:hAnsi="Calibri" w:cs="Calibri"/>
          <w:b/>
          <w:bCs/>
          <w:kern w:val="36"/>
          <w:sz w:val="28"/>
          <w:szCs w:val="28"/>
          <w:u w:val="single"/>
          <w14:ligatures w14:val="none"/>
        </w:rPr>
        <w:lastRenderedPageBreak/>
        <w:t>Guide: How to Use AI Safely and Responsibly</w:t>
      </w:r>
    </w:p>
    <w:p w14:paraId="2A13BB8E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i/>
          <w:iCs/>
          <w:kern w:val="0"/>
          <w14:ligatures w14:val="none"/>
        </w:rPr>
        <w:t>A practical safety guide for residents using AI tools like Copilot, ChatGPT, and Gemini.</w:t>
      </w:r>
    </w:p>
    <w:p w14:paraId="520F10E0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15FFA5B">
          <v:rect id="_x0000_i1027" style="width:0;height:1.5pt" o:hralign="center" o:hrstd="t" o:hr="t" fillcolor="#a0a0a0" stroked="f"/>
        </w:pict>
      </w:r>
    </w:p>
    <w:p w14:paraId="2707367F" w14:textId="36CB79D4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1. Start With the Right Mindset</w:t>
      </w:r>
    </w:p>
    <w:p w14:paraId="5AC266CC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is a helpful assistant — not an authority, not a doctor, not a lawyer, and not a replacement for human judgment.</w:t>
      </w:r>
      <w:r w:rsidRPr="00E66744">
        <w:rPr>
          <w:rFonts w:ascii="Calibri" w:eastAsia="Times New Roman" w:hAnsi="Calibri" w:cs="Calibri"/>
          <w:kern w:val="0"/>
          <w14:ligatures w14:val="none"/>
        </w:rPr>
        <w:br/>
        <w:t>Residents should think of AI as:</w:t>
      </w:r>
    </w:p>
    <w:p w14:paraId="6EEE96F1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A smart helper that can draft, explain, summarize, and suggest — but still needs supervision.</w:t>
      </w:r>
    </w:p>
    <w:p w14:paraId="52219EE6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A143532">
          <v:rect id="_x0000_i1028" style="width:0;height:1.5pt" o:hralign="center" o:hrstd="t" o:hr="t" fillcolor="#a0a0a0" stroked="f"/>
        </w:pict>
      </w:r>
    </w:p>
    <w:p w14:paraId="6ED9C76D" w14:textId="1CC34331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2. Protect Your Personal Information</w:t>
      </w:r>
    </w:p>
    <w:p w14:paraId="33C493B0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tools are safe to use, but residents should avoid sharing sensitive details unless they fully understand the context.</w:t>
      </w:r>
    </w:p>
    <w:p w14:paraId="1762A0C8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Do NOT enter:</w:t>
      </w:r>
    </w:p>
    <w:p w14:paraId="3DBEC3F7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Social Security numbers</w:t>
      </w:r>
    </w:p>
    <w:p w14:paraId="5A70B41E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Bank account or credit card numbers</w:t>
      </w:r>
    </w:p>
    <w:p w14:paraId="30BAD77D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Passwords or PINs</w:t>
      </w:r>
    </w:p>
    <w:p w14:paraId="0AE9A22B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Medical record numbers</w:t>
      </w:r>
    </w:p>
    <w:p w14:paraId="3FFEF13C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Private family disputes</w:t>
      </w:r>
    </w:p>
    <w:p w14:paraId="32796BAE" w14:textId="77777777" w:rsidR="00374C90" w:rsidRPr="00E66744" w:rsidRDefault="00374C90" w:rsidP="00374C90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Anything you wouldn’t want written on a postcard</w:t>
      </w:r>
    </w:p>
    <w:p w14:paraId="7724C6BA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Safe to enter:</w:t>
      </w:r>
    </w:p>
    <w:p w14:paraId="58E8C993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General questions</w:t>
      </w:r>
    </w:p>
    <w:p w14:paraId="7589FDEA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Public information</w:t>
      </w:r>
    </w:p>
    <w:p w14:paraId="49DF0154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Drafts of letters</w:t>
      </w:r>
    </w:p>
    <w:p w14:paraId="0B42CF28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Summaries of articles</w:t>
      </w:r>
    </w:p>
    <w:p w14:paraId="1D11EAA1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Creative writing</w:t>
      </w:r>
    </w:p>
    <w:p w14:paraId="5362E5B3" w14:textId="77777777" w:rsidR="00374C90" w:rsidRPr="00E66744" w:rsidRDefault="00374C90" w:rsidP="00374C90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Everyday tasks</w:t>
      </w:r>
    </w:p>
    <w:p w14:paraId="1412DB3F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449AB95">
          <v:rect id="_x0000_i1029" style="width:0;height:1.5pt" o:hralign="center" o:hrstd="t" o:hr="t" fillcolor="#a0a0a0" stroked="f"/>
        </w:pict>
      </w:r>
    </w:p>
    <w:p w14:paraId="3271C3D9" w14:textId="65448428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3. Be Cautious </w:t>
      </w:r>
      <w:proofErr w:type="gramStart"/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With</w:t>
      </w:r>
      <w:proofErr w:type="gramEnd"/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Health, Legal, and Financial Topics</w:t>
      </w:r>
    </w:p>
    <w:p w14:paraId="51732C01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explain concepts clearly, but it cannot replace professionals.</w:t>
      </w:r>
    </w:p>
    <w:p w14:paraId="4A6C09D7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Use AI for:</w:t>
      </w:r>
    </w:p>
    <w:p w14:paraId="2DC25107" w14:textId="77777777" w:rsidR="00374C90" w:rsidRPr="00E66744" w:rsidRDefault="00374C90" w:rsidP="00374C90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Understanding terms (“What is a living will?”)</w:t>
      </w:r>
    </w:p>
    <w:p w14:paraId="12AB3DCE" w14:textId="77777777" w:rsidR="00374C90" w:rsidRPr="00E66744" w:rsidRDefault="00374C90" w:rsidP="00374C90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Preparing questions for your doctor or lawyer</w:t>
      </w:r>
    </w:p>
    <w:p w14:paraId="4E6ECD85" w14:textId="77777777" w:rsidR="00374C90" w:rsidRPr="00E66744" w:rsidRDefault="00374C90" w:rsidP="00374C90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Summaries of public information</w:t>
      </w:r>
    </w:p>
    <w:p w14:paraId="0BCF3E50" w14:textId="77777777" w:rsidR="00374C90" w:rsidRPr="00E66744" w:rsidRDefault="00374C90" w:rsidP="00374C90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Drafting notes or letters</w:t>
      </w:r>
    </w:p>
    <w:p w14:paraId="2896321F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Do NOT rely on AI for:</w:t>
      </w:r>
    </w:p>
    <w:p w14:paraId="250D8570" w14:textId="77777777" w:rsidR="00374C90" w:rsidRPr="00E66744" w:rsidRDefault="00374C90" w:rsidP="00374C9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Diagnosing symptoms</w:t>
      </w:r>
    </w:p>
    <w:p w14:paraId="12C4D9AE" w14:textId="77777777" w:rsidR="00374C90" w:rsidRPr="00E66744" w:rsidRDefault="00374C90" w:rsidP="00374C9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Making legal decisions</w:t>
      </w:r>
    </w:p>
    <w:p w14:paraId="24DFA056" w14:textId="77777777" w:rsidR="00374C90" w:rsidRPr="00E66744" w:rsidRDefault="00374C90" w:rsidP="00374C9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Financial planning</w:t>
      </w:r>
    </w:p>
    <w:p w14:paraId="3216B898" w14:textId="77777777" w:rsidR="00374C90" w:rsidRPr="00E66744" w:rsidRDefault="00374C90" w:rsidP="00374C9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Emergency situations</w:t>
      </w:r>
    </w:p>
    <w:p w14:paraId="2CB45F49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Always confirm important information with a qualified professional.</w:t>
      </w:r>
    </w:p>
    <w:p w14:paraId="1EB8329D" w14:textId="77777777" w:rsidR="00374C90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9486D09">
          <v:rect id="_x0000_i1040" style="width:0;height:1.5pt" o:hralign="center" o:bullet="t" o:hrstd="t" o:hr="t" fillcolor="#a0a0a0" stroked="f"/>
        </w:pict>
      </w:r>
    </w:p>
    <w:p w14:paraId="7027737C" w14:textId="7EF8AFFF" w:rsidR="00F67A37" w:rsidRDefault="00F67A37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2584C499" w14:textId="77777777" w:rsidR="00F67A37" w:rsidRPr="00E66744" w:rsidRDefault="00F67A37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7A6244" w14:textId="534E69A6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4. Verify Important Information</w:t>
      </w:r>
    </w:p>
    <w:p w14:paraId="41188B24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make mistakes — confidently.</w:t>
      </w:r>
      <w:r w:rsidRPr="00E66744">
        <w:rPr>
          <w:rFonts w:ascii="Calibri" w:eastAsia="Times New Roman" w:hAnsi="Calibri" w:cs="Calibri"/>
          <w:kern w:val="0"/>
          <w14:ligatures w14:val="none"/>
        </w:rPr>
        <w:br/>
        <w:t>Residents should double</w:t>
      </w:r>
      <w:r w:rsidRPr="00E66744">
        <w:rPr>
          <w:rFonts w:ascii="Calibri" w:eastAsia="Times New Roman" w:hAnsi="Calibri" w:cs="Calibri"/>
          <w:kern w:val="0"/>
          <w14:ligatures w14:val="none"/>
        </w:rPr>
        <w:noBreakHyphen/>
        <w:t>check anything that affects their safety, money, or well</w:t>
      </w:r>
      <w:r w:rsidRPr="00E66744">
        <w:rPr>
          <w:rFonts w:ascii="Calibri" w:eastAsia="Times New Roman" w:hAnsi="Calibri" w:cs="Calibri"/>
          <w:kern w:val="0"/>
          <w14:ligatures w14:val="none"/>
        </w:rPr>
        <w:noBreakHyphen/>
        <w:t>being.</w:t>
      </w:r>
    </w:p>
    <w:p w14:paraId="659EC602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Simple ways to verify:</w:t>
      </w:r>
    </w:p>
    <w:p w14:paraId="171F2414" w14:textId="77777777" w:rsidR="00374C90" w:rsidRPr="00E66744" w:rsidRDefault="00374C90" w:rsidP="00374C9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Ask the AI to check its own work</w:t>
      </w:r>
    </w:p>
    <w:p w14:paraId="20B7D594" w14:textId="77777777" w:rsidR="00374C90" w:rsidRPr="00E66744" w:rsidRDefault="00374C90" w:rsidP="00374C9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Request sources</w:t>
      </w:r>
    </w:p>
    <w:p w14:paraId="47895F17" w14:textId="77777777" w:rsidR="00374C90" w:rsidRPr="00E66744" w:rsidRDefault="00374C90" w:rsidP="00374C9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Compare with trusted websites</w:t>
      </w:r>
    </w:p>
    <w:p w14:paraId="7C11C467" w14:textId="77777777" w:rsidR="00374C90" w:rsidRPr="00E66744" w:rsidRDefault="00374C90" w:rsidP="00374C9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Ask follow</w:t>
      </w:r>
      <w:r w:rsidRPr="00E66744">
        <w:rPr>
          <w:rFonts w:ascii="Calibri" w:eastAsia="Times New Roman" w:hAnsi="Calibri" w:cs="Calibri"/>
          <w:kern w:val="0"/>
          <w14:ligatures w14:val="none"/>
        </w:rPr>
        <w:noBreakHyphen/>
        <w:t>up questions</w:t>
      </w:r>
    </w:p>
    <w:p w14:paraId="50A89575" w14:textId="77777777" w:rsidR="00374C90" w:rsidRPr="00E66744" w:rsidRDefault="00374C90" w:rsidP="00374C9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Consult a human expert when needed</w:t>
      </w:r>
    </w:p>
    <w:p w14:paraId="6E7A9506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A8BE07C">
          <v:rect id="_x0000_i1031" style="width:0;height:1.5pt" o:hralign="center" o:hrstd="t" o:hr="t" fillcolor="#a0a0a0" stroked="f"/>
        </w:pict>
      </w:r>
    </w:p>
    <w:p w14:paraId="6FB3FA1E" w14:textId="35A072CB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5. Recognize Scams and Misinformation</w:t>
      </w:r>
    </w:p>
    <w:p w14:paraId="668F4350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help residents stay safer online, but they should be aware of risks.</w:t>
      </w:r>
    </w:p>
    <w:p w14:paraId="21163BFE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AI will NOT:</w:t>
      </w:r>
    </w:p>
    <w:p w14:paraId="6D083046" w14:textId="77777777" w:rsidR="00374C90" w:rsidRPr="00E66744" w:rsidRDefault="00374C90" w:rsidP="00374C90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Ask for money</w:t>
      </w:r>
    </w:p>
    <w:p w14:paraId="6E30E5B0" w14:textId="77777777" w:rsidR="00374C90" w:rsidRPr="00E66744" w:rsidRDefault="00374C90" w:rsidP="00374C90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Ask for passwords</w:t>
      </w:r>
    </w:p>
    <w:p w14:paraId="64E87F4E" w14:textId="77777777" w:rsidR="00374C90" w:rsidRPr="00E66744" w:rsidRDefault="00374C90" w:rsidP="00374C90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Call you on the phone</w:t>
      </w:r>
    </w:p>
    <w:p w14:paraId="4668C29B" w14:textId="77777777" w:rsidR="00374C90" w:rsidRPr="00E66744" w:rsidRDefault="00374C90" w:rsidP="00374C90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Demand urgent action</w:t>
      </w:r>
    </w:p>
    <w:p w14:paraId="3BFE8408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If something feels suspicious:</w:t>
      </w:r>
    </w:p>
    <w:p w14:paraId="2E1C0AF0" w14:textId="77777777" w:rsidR="00374C90" w:rsidRPr="00E66744" w:rsidRDefault="00374C90" w:rsidP="00374C9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Stop</w:t>
      </w:r>
    </w:p>
    <w:p w14:paraId="04DC5F79" w14:textId="77777777" w:rsidR="00374C90" w:rsidRPr="00E66744" w:rsidRDefault="00374C90" w:rsidP="00374C9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Ask the AI to analyze it</w:t>
      </w:r>
    </w:p>
    <w:p w14:paraId="154766F9" w14:textId="77777777" w:rsidR="00374C90" w:rsidRPr="00E66744" w:rsidRDefault="00374C90" w:rsidP="00374C9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Check with a trusted person</w:t>
      </w:r>
    </w:p>
    <w:p w14:paraId="6F4612E7" w14:textId="77777777" w:rsidR="00374C90" w:rsidRPr="00E66744" w:rsidRDefault="00374C90" w:rsidP="00374C9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Report scams to community staff if appropriate</w:t>
      </w:r>
    </w:p>
    <w:p w14:paraId="6E502DD0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32FFCAA">
          <v:rect id="_x0000_i1032" style="width:0;height:1.5pt" o:hralign="center" o:hrstd="t" o:hr="t" fillcolor="#a0a0a0" stroked="f"/>
        </w:pict>
      </w:r>
    </w:p>
    <w:p w14:paraId="14FA752F" w14:textId="02CCDB37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6. Use Image Generation Responsibly</w:t>
      </w:r>
    </w:p>
    <w:p w14:paraId="676E3FD9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create images, but residents should understand the boundaries.</w:t>
      </w:r>
    </w:p>
    <w:p w14:paraId="0B945561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Allowed:</w:t>
      </w:r>
    </w:p>
    <w:p w14:paraId="549C3325" w14:textId="77777777" w:rsidR="00374C90" w:rsidRPr="00E66744" w:rsidRDefault="00374C90" w:rsidP="00374C9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Creative artwork</w:t>
      </w:r>
    </w:p>
    <w:p w14:paraId="0762E22B" w14:textId="77777777" w:rsidR="00374C90" w:rsidRPr="00E66744" w:rsidRDefault="00374C90" w:rsidP="00374C9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Illustrations</w:t>
      </w:r>
    </w:p>
    <w:p w14:paraId="778B4949" w14:textId="77777777" w:rsidR="00374C90" w:rsidRPr="00E66744" w:rsidRDefault="00374C90" w:rsidP="00374C9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Decorative borders</w:t>
      </w:r>
    </w:p>
    <w:p w14:paraId="3587622B" w14:textId="77777777" w:rsidR="00374C90" w:rsidRPr="00E66744" w:rsidRDefault="00374C90" w:rsidP="00374C9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Imaginary scenes</w:t>
      </w:r>
    </w:p>
    <w:p w14:paraId="25CDCDC9" w14:textId="77777777" w:rsidR="00374C90" w:rsidRPr="00E66744" w:rsidRDefault="00374C90" w:rsidP="00374C9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Not allowed:</w:t>
      </w:r>
    </w:p>
    <w:p w14:paraId="635C5A67" w14:textId="77777777" w:rsidR="00374C90" w:rsidRPr="00E66744" w:rsidRDefault="00374C90" w:rsidP="00374C9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Images of real political candidates</w:t>
      </w:r>
    </w:p>
    <w:p w14:paraId="69051F12" w14:textId="77777777" w:rsidR="00374C90" w:rsidRPr="00E66744" w:rsidRDefault="00374C90" w:rsidP="00374C9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Trademarked characters</w:t>
      </w:r>
    </w:p>
    <w:p w14:paraId="0485E6D6" w14:textId="77777777" w:rsidR="00374C90" w:rsidRPr="00E66744" w:rsidRDefault="00374C90" w:rsidP="00374C9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Harmful or misleading images</w:t>
      </w:r>
    </w:p>
    <w:p w14:paraId="1FF5456F" w14:textId="77777777" w:rsidR="00374C90" w:rsidRPr="00E66744" w:rsidRDefault="00374C90" w:rsidP="00374C9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Deepfakes of real people</w:t>
      </w:r>
    </w:p>
    <w:p w14:paraId="1F7574D0" w14:textId="77777777" w:rsidR="00374C90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2FCFD45">
          <v:rect id="_x0000_i1043" style="width:0;height:1.5pt" o:hralign="center" o:bullet="t" o:hrstd="t" o:hr="t" fillcolor="#a0a0a0" stroked="f"/>
        </w:pict>
      </w:r>
    </w:p>
    <w:p w14:paraId="2F076B96" w14:textId="177D90B9" w:rsidR="0075219D" w:rsidRDefault="0075219D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4725B869" w14:textId="77777777" w:rsidR="0075219D" w:rsidRPr="00E66744" w:rsidRDefault="0075219D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80F1FF5" w14:textId="7E42B200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7. Understand AI Memory and Privacy Settings</w:t>
      </w:r>
    </w:p>
    <w:p w14:paraId="7749F662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Some AI tools can remember preferences (if enabled).</w:t>
      </w:r>
      <w:r w:rsidRPr="00E66744">
        <w:rPr>
          <w:rFonts w:ascii="Calibri" w:eastAsia="Times New Roman" w:hAnsi="Calibri" w:cs="Calibri"/>
          <w:kern w:val="0"/>
          <w14:ligatures w14:val="none"/>
        </w:rPr>
        <w:br/>
        <w:t>Residents should know:</w:t>
      </w:r>
    </w:p>
    <w:p w14:paraId="6B7DFB85" w14:textId="77777777" w:rsidR="00374C90" w:rsidRPr="00E66744" w:rsidRDefault="00374C90" w:rsidP="00374C9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Memory can be turned on or off</w:t>
      </w:r>
    </w:p>
    <w:p w14:paraId="5B270923" w14:textId="77777777" w:rsidR="00374C90" w:rsidRPr="00E66744" w:rsidRDefault="00374C90" w:rsidP="00374C9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They control what is remembered</w:t>
      </w:r>
    </w:p>
    <w:p w14:paraId="03966C3E" w14:textId="77777777" w:rsidR="00374C90" w:rsidRPr="00E66744" w:rsidRDefault="00374C90" w:rsidP="00374C9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They can ask the AI to forget something</w:t>
      </w:r>
    </w:p>
    <w:p w14:paraId="3CC348E9" w14:textId="77777777" w:rsidR="00374C90" w:rsidRPr="00E66744" w:rsidRDefault="00374C90" w:rsidP="00374C9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They can delete past conversations</w:t>
      </w:r>
    </w:p>
    <w:p w14:paraId="2AD0E9F0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This gives residents confidence and control.</w:t>
      </w:r>
    </w:p>
    <w:p w14:paraId="2BAB671E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E8D0F0A">
          <v:rect id="_x0000_i1034" style="width:0;height:1.5pt" o:hralign="center" o:hrstd="t" o:hr="t" fillcolor="#a0a0a0" stroked="f"/>
        </w:pict>
      </w:r>
    </w:p>
    <w:p w14:paraId="699FB5F3" w14:textId="09592CDE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8. Keep a Healthy Skepticism</w:t>
      </w:r>
    </w:p>
    <w:p w14:paraId="2F141321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is helpful, but not perfect.</w:t>
      </w:r>
    </w:p>
    <w:p w14:paraId="302EA963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Residents should remember:</w:t>
      </w:r>
    </w:p>
    <w:p w14:paraId="092510FC" w14:textId="77777777" w:rsidR="00374C90" w:rsidRPr="00E66744" w:rsidRDefault="00374C90" w:rsidP="00374C90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be wrong</w:t>
      </w:r>
    </w:p>
    <w:p w14:paraId="6E095B1A" w14:textId="77777777" w:rsidR="00374C90" w:rsidRPr="00E66744" w:rsidRDefault="00374C90" w:rsidP="00374C90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sound confident even when incorrect</w:t>
      </w:r>
    </w:p>
    <w:p w14:paraId="77F8E030" w14:textId="77777777" w:rsidR="00374C90" w:rsidRPr="00E66744" w:rsidRDefault="00374C90" w:rsidP="00374C90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does not “know” things — it predicts</w:t>
      </w:r>
    </w:p>
    <w:p w14:paraId="21BD996F" w14:textId="77777777" w:rsidR="00374C90" w:rsidRPr="00E66744" w:rsidRDefault="00374C90" w:rsidP="00374C90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 xml:space="preserve">AI is a tool, not a </w:t>
      </w:r>
      <w:proofErr w:type="gramStart"/>
      <w:r w:rsidRPr="00E66744">
        <w:rPr>
          <w:rFonts w:ascii="Calibri" w:eastAsia="Times New Roman" w:hAnsi="Calibri" w:cs="Calibri"/>
          <w:kern w:val="0"/>
          <w14:ligatures w14:val="none"/>
        </w:rPr>
        <w:t>decision</w:t>
      </w:r>
      <w:r w:rsidRPr="00E66744">
        <w:rPr>
          <w:rFonts w:ascii="Calibri" w:eastAsia="Times New Roman" w:hAnsi="Calibri" w:cs="Calibri"/>
          <w:kern w:val="0"/>
          <w14:ligatures w14:val="none"/>
        </w:rPr>
        <w:noBreakHyphen/>
        <w:t>maker</w:t>
      </w:r>
      <w:proofErr w:type="gramEnd"/>
    </w:p>
    <w:p w14:paraId="01B404E1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486DDB6">
          <v:rect id="_x0000_i1035" style="width:0;height:1.5pt" o:hralign="center" o:hrstd="t" o:hr="t" fillcolor="#a0a0a0" stroked="f"/>
        </w:pict>
      </w:r>
    </w:p>
    <w:p w14:paraId="722BDF23" w14:textId="4E002234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9. Use AI to Enhance — Not Replace — Human Connection</w:t>
      </w:r>
    </w:p>
    <w:p w14:paraId="181C32C9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AI can help residents:</w:t>
      </w:r>
    </w:p>
    <w:p w14:paraId="0CD5172C" w14:textId="77777777" w:rsidR="00374C90" w:rsidRPr="00E66744" w:rsidRDefault="00374C90" w:rsidP="00374C90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Write emails</w:t>
      </w:r>
    </w:p>
    <w:p w14:paraId="65E6B7C4" w14:textId="77777777" w:rsidR="00374C90" w:rsidRPr="00E66744" w:rsidRDefault="00374C90" w:rsidP="00374C90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Prepare speeches</w:t>
      </w:r>
    </w:p>
    <w:p w14:paraId="5F24D0AA" w14:textId="77777777" w:rsidR="00374C90" w:rsidRPr="00E66744" w:rsidRDefault="00374C90" w:rsidP="00374C90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Summarize articles</w:t>
      </w:r>
    </w:p>
    <w:p w14:paraId="2265EA45" w14:textId="77777777" w:rsidR="00374C90" w:rsidRPr="00E66744" w:rsidRDefault="00374C90" w:rsidP="00374C90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Learn new skills</w:t>
      </w:r>
    </w:p>
    <w:p w14:paraId="3AD90ABF" w14:textId="77777777" w:rsidR="00374C90" w:rsidRPr="00E66744" w:rsidRDefault="00374C90" w:rsidP="00374C90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Stay organized</w:t>
      </w:r>
    </w:p>
    <w:p w14:paraId="337E0546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But it should never replace:</w:t>
      </w:r>
    </w:p>
    <w:p w14:paraId="049D17A3" w14:textId="77777777" w:rsidR="00374C90" w:rsidRPr="00E66744" w:rsidRDefault="00374C90" w:rsidP="00374C90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Family conversations</w:t>
      </w:r>
    </w:p>
    <w:p w14:paraId="19A08D74" w14:textId="77777777" w:rsidR="00374C90" w:rsidRPr="00E66744" w:rsidRDefault="00374C90" w:rsidP="00374C90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Medical advice</w:t>
      </w:r>
    </w:p>
    <w:p w14:paraId="3F5F4853" w14:textId="77777777" w:rsidR="00374C90" w:rsidRPr="00E66744" w:rsidRDefault="00374C90" w:rsidP="00374C90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 xml:space="preserve">Legal </w:t>
      </w:r>
      <w:proofErr w:type="gramStart"/>
      <w:r w:rsidRPr="00E66744">
        <w:rPr>
          <w:rFonts w:ascii="Calibri" w:eastAsia="Times New Roman" w:hAnsi="Calibri" w:cs="Calibri"/>
          <w:kern w:val="0"/>
          <w14:ligatures w14:val="none"/>
        </w:rPr>
        <w:t>counsel</w:t>
      </w:r>
      <w:proofErr w:type="gramEnd"/>
    </w:p>
    <w:p w14:paraId="45665FEF" w14:textId="77777777" w:rsidR="00374C90" w:rsidRPr="00E66744" w:rsidRDefault="00374C90" w:rsidP="00374C90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Personal judgment</w:t>
      </w:r>
    </w:p>
    <w:p w14:paraId="037B2E1E" w14:textId="77777777" w:rsidR="00374C90" w:rsidRPr="00E66744" w:rsidRDefault="00374C90" w:rsidP="00374C90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Community relationships</w:t>
      </w:r>
    </w:p>
    <w:p w14:paraId="27A4E3A8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4F431F5">
          <v:rect id="_x0000_i1036" style="width:0;height:1.5pt" o:hralign="center" o:hrstd="t" o:hr="t" fillcolor="#a0a0a0" stroked="f"/>
        </w:pict>
      </w:r>
    </w:p>
    <w:p w14:paraId="7BBE64B1" w14:textId="35B6CECF" w:rsidR="00374C90" w:rsidRPr="00E66744" w:rsidRDefault="00374C90" w:rsidP="00374C90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10. Summary Box</w:t>
      </w:r>
    </w:p>
    <w:p w14:paraId="5229D123" w14:textId="77777777" w:rsidR="00374C90" w:rsidRPr="00E66744" w:rsidRDefault="00374C9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b/>
          <w:bCs/>
          <w:kern w:val="0"/>
          <w14:ligatures w14:val="none"/>
        </w:rPr>
        <w:t>Use AI safely by:</w:t>
      </w:r>
    </w:p>
    <w:p w14:paraId="294908DA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Protecting personal information</w:t>
      </w:r>
    </w:p>
    <w:p w14:paraId="71E56491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Verifying important facts</w:t>
      </w:r>
    </w:p>
    <w:p w14:paraId="084FF28F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Avoiding sensitive financial/medical/legal decisions</w:t>
      </w:r>
    </w:p>
    <w:p w14:paraId="7E19105E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Watching for scams</w:t>
      </w:r>
    </w:p>
    <w:p w14:paraId="2295DDBC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Using image generation responsibly</w:t>
      </w:r>
    </w:p>
    <w:p w14:paraId="6A684B3D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Managing memory and privacy settings</w:t>
      </w:r>
    </w:p>
    <w:p w14:paraId="3E1B4A1D" w14:textId="77777777" w:rsidR="00374C90" w:rsidRPr="00E66744" w:rsidRDefault="00374C90" w:rsidP="00374C90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66744">
        <w:rPr>
          <w:rFonts w:ascii="Calibri" w:eastAsia="Times New Roman" w:hAnsi="Calibri" w:cs="Calibri"/>
          <w:kern w:val="0"/>
          <w14:ligatures w14:val="none"/>
        </w:rPr>
        <w:t>Keeping a balanced, thoughtful approach</w:t>
      </w:r>
    </w:p>
    <w:p w14:paraId="37F7040A" w14:textId="77777777" w:rsidR="00374C90" w:rsidRPr="00E66744" w:rsidRDefault="00000000" w:rsidP="00374C9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72D6F99">
          <v:rect id="_x0000_i1037" style="width:0;height:1.5pt" o:hralign="center" o:hrstd="t" o:hr="t" fillcolor="#a0a0a0" stroked="f"/>
        </w:pict>
      </w:r>
    </w:p>
    <w:p w14:paraId="02624BEA" w14:textId="1FAE9225" w:rsidR="00310711" w:rsidRDefault="00310711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br w:type="page"/>
      </w:r>
    </w:p>
    <w:p w14:paraId="3B60934E" w14:textId="02FF7235" w:rsidR="00DC68BD" w:rsidRPr="004028B1" w:rsidRDefault="00DC68BD" w:rsidP="004028B1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4028B1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lastRenderedPageBreak/>
        <w:t xml:space="preserve">Twenty Cautionary Notes </w:t>
      </w:r>
      <w:proofErr w:type="gramStart"/>
      <w:r w:rsidR="004028B1" w:rsidRPr="004028B1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>For</w:t>
      </w:r>
      <w:proofErr w:type="gramEnd"/>
      <w:r w:rsidRPr="004028B1">
        <w:rPr>
          <w:rFonts w:ascii="Calibri" w:eastAsia="Times New Roman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 Using AI Safely</w:t>
      </w:r>
    </w:p>
    <w:p w14:paraId="31582B90" w14:textId="77777777" w:rsidR="00DC68BD" w:rsidRDefault="00DC68BD" w:rsidP="00800F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BC22C7" w14:textId="02FFFB4B" w:rsidR="00800F0C" w:rsidRPr="004028B1" w:rsidRDefault="00BF6E0D" w:rsidP="00800F0C">
      <w:pPr>
        <w:spacing w:after="0" w:line="240" w:lineRule="auto"/>
        <w:ind w:left="360"/>
        <w:rPr>
          <w:rFonts w:ascii="Calibri" w:eastAsia="Times New Roman" w:hAnsi="Calibri" w:cs="Calibri"/>
          <w:kern w:val="0"/>
          <w14:ligatures w14:val="none"/>
        </w:rPr>
      </w:pPr>
      <w:r w:rsidRPr="004028B1">
        <w:rPr>
          <w:rFonts w:ascii="Calibri" w:eastAsia="Times New Roman" w:hAnsi="Calibri" w:cs="Calibri"/>
          <w:b/>
          <w:bCs/>
          <w:kern w:val="0"/>
          <w14:ligatures w14:val="none"/>
        </w:rPr>
        <w:t>AI is useful, but it should be treated like a very capable assistant</w:t>
      </w:r>
      <w:r w:rsidR="0015214A" w:rsidRPr="004028B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 w:rsidR="00F334CD" w:rsidRPr="004028B1">
        <w:rPr>
          <w:rFonts w:ascii="Calibri" w:eastAsia="Times New Roman" w:hAnsi="Calibri" w:cs="Calibri"/>
          <w:b/>
          <w:bCs/>
          <w:kern w:val="0"/>
          <w14:ligatures w14:val="none"/>
        </w:rPr>
        <w:t>sometimes</w:t>
      </w:r>
      <w:r w:rsidR="0015214A" w:rsidRPr="004028B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needing </w:t>
      </w:r>
      <w:r w:rsidR="00F334CD" w:rsidRPr="004028B1">
        <w:rPr>
          <w:rFonts w:ascii="Calibri" w:eastAsia="Times New Roman" w:hAnsi="Calibri" w:cs="Calibri"/>
          <w:b/>
          <w:bCs/>
          <w:kern w:val="0"/>
          <w14:ligatures w14:val="none"/>
        </w:rPr>
        <w:t>human</w:t>
      </w:r>
      <w:r w:rsidRPr="004028B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judgment</w:t>
      </w:r>
      <w:r w:rsidR="005558C1" w:rsidRPr="004028B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</w:t>
      </w:r>
      <w:r w:rsidR="00DC68BD" w:rsidRPr="004028B1">
        <w:rPr>
          <w:rFonts w:ascii="Calibri" w:eastAsia="Times New Roman" w:hAnsi="Calibri" w:cs="Calibri"/>
          <w:b/>
          <w:bCs/>
          <w:kern w:val="0"/>
          <w14:ligatures w14:val="none"/>
        </w:rPr>
        <w:t>fact checking.</w:t>
      </w:r>
    </w:p>
    <w:p w14:paraId="2D51E567" w14:textId="77777777" w:rsidR="00800F0C" w:rsidRPr="00800F0C" w:rsidRDefault="00800F0C" w:rsidP="00800F0C">
      <w:pPr>
        <w:spacing w:after="0" w:line="240" w:lineRule="auto"/>
        <w:ind w:left="360"/>
        <w:rPr>
          <w:rFonts w:ascii="Calibri" w:eastAsia="Times New Roman" w:hAnsi="Calibri" w:cs="Calibri"/>
          <w:kern w:val="0"/>
          <w14:ligatures w14:val="none"/>
        </w:rPr>
      </w:pPr>
    </w:p>
    <w:p w14:paraId="6C574170" w14:textId="2B8F2381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put private, confidential, or sensitive information into an AI dialog.</w:t>
      </w:r>
      <w:r w:rsidRPr="00E03318">
        <w:rPr>
          <w:rFonts w:ascii="Calibri" w:eastAsia="Times New Roman" w:hAnsi="Calibri" w:cs="Calibri"/>
          <w:kern w:val="0"/>
          <w14:ligatures w14:val="none"/>
        </w:rPr>
        <w:t> Once disclosed, it cannot truly be clawed back. Even if a system says it protects your data, you may not know how the information is stored, reviewed, retained, or used.</w:t>
      </w:r>
    </w:p>
    <w:p w14:paraId="6A76698F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grant AI broad access to other apps, websites, files, calendars, email, financial accounts, password managers, or medical portals unless you fully understand the risk.</w:t>
      </w:r>
      <w:r w:rsidRPr="00E03318">
        <w:rPr>
          <w:rFonts w:ascii="Calibri" w:eastAsia="Times New Roman" w:hAnsi="Calibri" w:cs="Calibri"/>
          <w:kern w:val="0"/>
          <w14:ligatures w14:val="none"/>
        </w:rPr>
        <w:t> Convenience can quietly become overexposure. The more access you grant, the more damage a mistake, breach, or misuse could cause.</w:t>
      </w:r>
    </w:p>
    <w:p w14:paraId="5BBC8729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Assume AI may use prior conversations, memories, uploaded files, or connected data as context for later answers.</w:t>
      </w:r>
      <w:r w:rsidRPr="00E03318">
        <w:rPr>
          <w:rFonts w:ascii="Calibri" w:eastAsia="Times New Roman" w:hAnsi="Calibri" w:cs="Calibri"/>
          <w:kern w:val="0"/>
          <w14:ligatures w14:val="none"/>
        </w:rPr>
        <w:t> This can be helpful, but it can also bias the response, reinforce your assumptions, or create a false sense that the AI “knows” more than it really does.</w:t>
      </w:r>
    </w:p>
    <w:p w14:paraId="6A9A2588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Recognize that AI is often designed to be agreeable.</w:t>
      </w:r>
      <w:r w:rsidRPr="00E03318">
        <w:rPr>
          <w:rFonts w:ascii="Calibri" w:eastAsia="Times New Roman" w:hAnsi="Calibri" w:cs="Calibri"/>
          <w:kern w:val="0"/>
          <w14:ligatures w14:val="none"/>
        </w:rPr>
        <w:t> It may flatter, affirm, or smooth over disagreement. Ask directly for candor, weaknesses, contrary evidence, and alternative interpretations.</w:t>
      </w:r>
    </w:p>
    <w:p w14:paraId="369EB2FD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Do not mistake </w:t>
      </w:r>
      <w:proofErr w:type="gramStart"/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fluency</w:t>
      </w:r>
      <w:proofErr w:type="gramEnd"/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for truth.</w:t>
      </w:r>
      <w:r w:rsidRPr="00E03318">
        <w:rPr>
          <w:rFonts w:ascii="Calibri" w:eastAsia="Times New Roman" w:hAnsi="Calibri" w:cs="Calibri"/>
          <w:kern w:val="0"/>
          <w14:ligatures w14:val="none"/>
        </w:rPr>
        <w:t> AI writes well, but polished language can conceal uncertainty, weak sourcing, missing context, or outright error.</w:t>
      </w:r>
    </w:p>
    <w:p w14:paraId="014572EC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Watch for overconfidence.</w:t>
      </w:r>
      <w:r w:rsidRPr="00E03318">
        <w:rPr>
          <w:rFonts w:ascii="Calibri" w:eastAsia="Times New Roman" w:hAnsi="Calibri" w:cs="Calibri"/>
          <w:kern w:val="0"/>
          <w14:ligatures w14:val="none"/>
        </w:rPr>
        <w:t> AI often sounds more certain than the available information justifies. This is especially risky in legal, medical, financial, political, technical, or organizational matters.</w:t>
      </w:r>
    </w:p>
    <w:p w14:paraId="6056877F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Verify important facts independently.</w:t>
      </w:r>
      <w:r w:rsidRPr="00E03318">
        <w:rPr>
          <w:rFonts w:ascii="Calibri" w:eastAsia="Times New Roman" w:hAnsi="Calibri" w:cs="Calibri"/>
          <w:kern w:val="0"/>
          <w14:ligatures w14:val="none"/>
        </w:rPr>
        <w:t> Names, dates, quotes, statistics, laws, policies, prices, contact information, and current events should be checked against reliable sources before use.</w:t>
      </w:r>
    </w:p>
    <w:p w14:paraId="72990314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rely on AI as a final authority.</w:t>
      </w:r>
      <w:r w:rsidRPr="00E03318">
        <w:rPr>
          <w:rFonts w:ascii="Calibri" w:eastAsia="Times New Roman" w:hAnsi="Calibri" w:cs="Calibri"/>
          <w:kern w:val="0"/>
          <w14:ligatures w14:val="none"/>
        </w:rPr>
        <w:t xml:space="preserve"> Treat it as a drafting assistant, research </w:t>
      </w:r>
      <w:proofErr w:type="gramStart"/>
      <w:r w:rsidRPr="00E03318">
        <w:rPr>
          <w:rFonts w:ascii="Calibri" w:eastAsia="Times New Roman" w:hAnsi="Calibri" w:cs="Calibri"/>
          <w:kern w:val="0"/>
          <w14:ligatures w14:val="none"/>
        </w:rPr>
        <w:t>aide</w:t>
      </w:r>
      <w:proofErr w:type="gramEnd"/>
      <w:r w:rsidRPr="00E03318">
        <w:rPr>
          <w:rFonts w:ascii="Calibri" w:eastAsia="Times New Roman" w:hAnsi="Calibri" w:cs="Calibri"/>
          <w:kern w:val="0"/>
          <w14:ligatures w14:val="none"/>
        </w:rPr>
        <w:t>, brainstorming partner, or tutor — not as a judge, lawyer, doctor, accountant, security expert, or fiduciary.</w:t>
      </w:r>
    </w:p>
    <w:p w14:paraId="731809CD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 cautious with AI-generated citations.</w:t>
      </w:r>
      <w:r w:rsidRPr="00E03318">
        <w:rPr>
          <w:rFonts w:ascii="Calibri" w:eastAsia="Times New Roman" w:hAnsi="Calibri" w:cs="Calibri"/>
          <w:kern w:val="0"/>
          <w14:ligatures w14:val="none"/>
        </w:rPr>
        <w:t> It may cite sources inaccurately, misunderstand them, or appear to support a claim that the source does not actually support.</w:t>
      </w:r>
    </w:p>
    <w:p w14:paraId="7C3D0145" w14:textId="77777777" w:rsidR="000018A4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Beware of hidden assumptions.</w:t>
      </w:r>
      <w:r w:rsidRPr="00E03318">
        <w:rPr>
          <w:rFonts w:ascii="Calibri" w:eastAsia="Times New Roman" w:hAnsi="Calibri" w:cs="Calibri"/>
          <w:kern w:val="0"/>
          <w14:ligatures w14:val="none"/>
        </w:rPr>
        <w:t> AI may fill gaps with plausible guesses. It may not clearly distinguish between what it knows, what it infers, and what it is merely assuming.</w:t>
      </w:r>
    </w:p>
    <w:p w14:paraId="1D7FE9C3" w14:textId="36FCDC7A" w:rsidR="00E83AF3" w:rsidRDefault="00E83AF3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1DA30911" w14:textId="77777777" w:rsidR="004028B1" w:rsidRDefault="004028B1" w:rsidP="00E83AF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F31CF81" w14:textId="77777777" w:rsidR="00E83AF3" w:rsidRPr="00E03318" w:rsidRDefault="00E83AF3" w:rsidP="00E83AF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66A163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Understand that AI can mirror your framing.</w:t>
      </w:r>
      <w:r w:rsidRPr="00E03318">
        <w:rPr>
          <w:rFonts w:ascii="Calibri" w:eastAsia="Times New Roman" w:hAnsi="Calibri" w:cs="Calibri"/>
          <w:kern w:val="0"/>
          <w14:ligatures w14:val="none"/>
        </w:rPr>
        <w:t> If your question contains a mistaken premise, AI may build on that premise instead of challenging it unless you ask it to do so.</w:t>
      </w:r>
    </w:p>
    <w:p w14:paraId="3B4A2D67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let AI replace human judgment in matters involving people.</w:t>
      </w:r>
      <w:r w:rsidRPr="00E03318">
        <w:rPr>
          <w:rFonts w:ascii="Calibri" w:eastAsia="Times New Roman" w:hAnsi="Calibri" w:cs="Calibri"/>
          <w:kern w:val="0"/>
          <w14:ligatures w14:val="none"/>
        </w:rPr>
        <w:t> It can help draft language or analyze options, but it cannot understand relationships, motives, dignity, grief, trust, fear, loyalty, or moral responsibility the way humans must.</w:t>
      </w:r>
    </w:p>
    <w:p w14:paraId="27BCAB7A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 careful using AI to summarize long documents.</w:t>
      </w:r>
      <w:r w:rsidRPr="00E03318">
        <w:rPr>
          <w:rFonts w:ascii="Calibri" w:eastAsia="Times New Roman" w:hAnsi="Calibri" w:cs="Calibri"/>
          <w:kern w:val="0"/>
          <w14:ligatures w14:val="none"/>
        </w:rPr>
        <w:t> It may miss qualifications, exceptions, footnotes, tone, or context. For contracts, policies, legal notices, medical records, and financial statements, the details matter.</w:t>
      </w:r>
    </w:p>
    <w:p w14:paraId="0C0B1FBF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 alert to privacy risks in uploads.</w:t>
      </w:r>
      <w:r w:rsidRPr="00E03318">
        <w:rPr>
          <w:rFonts w:ascii="Calibri" w:eastAsia="Times New Roman" w:hAnsi="Calibri" w:cs="Calibri"/>
          <w:kern w:val="0"/>
          <w14:ligatures w14:val="none"/>
        </w:rPr>
        <w:t> A document may contain metadata, names, addresses, financial details, hidden comments, tracked changes, or other information you did not intend to share.</w:t>
      </w:r>
    </w:p>
    <w:p w14:paraId="21CD8D3F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assume AI-generated text is original or appropriate for publication without review.</w:t>
      </w:r>
      <w:r w:rsidRPr="00E03318">
        <w:rPr>
          <w:rFonts w:ascii="Calibri" w:eastAsia="Times New Roman" w:hAnsi="Calibri" w:cs="Calibri"/>
          <w:kern w:val="0"/>
          <w14:ligatures w14:val="none"/>
        </w:rPr>
        <w:t> It may echo common phrasing, reproduce familiar structures, or create text that sounds generic, artificial, or unlike your authentic voice.</w:t>
      </w:r>
    </w:p>
    <w:p w14:paraId="65B07FD4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Remember that AI has a recognizable style.</w:t>
      </w:r>
      <w:r w:rsidRPr="00E03318">
        <w:rPr>
          <w:rFonts w:ascii="Calibri" w:eastAsia="Times New Roman" w:hAnsi="Calibri" w:cs="Calibri"/>
          <w:kern w:val="0"/>
          <w14:ligatures w14:val="none"/>
        </w:rPr>
        <w:t> It often favors balance, smooth transitions, lists of three, moral symmetry, and confident closure. Good editing is needed to make the result sound human, specific, and truly yours.</w:t>
      </w:r>
    </w:p>
    <w:p w14:paraId="3F24CEF8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 especially cautious when AI gives instructions for computers, security, finance, health, law, or physical safety.</w:t>
      </w:r>
      <w:r w:rsidRPr="00E03318">
        <w:rPr>
          <w:rFonts w:ascii="Calibri" w:eastAsia="Times New Roman" w:hAnsi="Calibri" w:cs="Calibri"/>
          <w:kern w:val="0"/>
          <w14:ligatures w14:val="none"/>
        </w:rPr>
        <w:t> A small error in these areas can have serious consequences.</w:t>
      </w:r>
    </w:p>
    <w:p w14:paraId="0224C99A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Do not use AI to make decisions about other people without transparency and accountability.</w:t>
      </w:r>
      <w:r w:rsidRPr="00E03318">
        <w:rPr>
          <w:rFonts w:ascii="Calibri" w:eastAsia="Times New Roman" w:hAnsi="Calibri" w:cs="Calibri"/>
          <w:kern w:val="0"/>
          <w14:ligatures w14:val="none"/>
        </w:rPr>
        <w:t> This includes hiring, discipline, caregiving, resident relations, eligibility, benefits, or complaints. AI may reflect bias in its training data or in the information supplied to it.</w:t>
      </w:r>
    </w:p>
    <w:p w14:paraId="5856D3B0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Be aware that AI can be manipulated.</w:t>
      </w:r>
      <w:r w:rsidRPr="00E03318">
        <w:rPr>
          <w:rFonts w:ascii="Calibri" w:eastAsia="Times New Roman" w:hAnsi="Calibri" w:cs="Calibri"/>
          <w:kern w:val="0"/>
          <w14:ligatures w14:val="none"/>
        </w:rPr>
        <w:t> Malicious prompts hidden in emails, documents, or web pages can try to influence what an AI system does, especially if it has access to tools or connected accounts.</w:t>
      </w:r>
    </w:p>
    <w:p w14:paraId="1603F05E" w14:textId="77777777" w:rsidR="000018A4" w:rsidRPr="00E03318" w:rsidRDefault="000018A4" w:rsidP="000018A4">
      <w:pPr>
        <w:numPr>
          <w:ilvl w:val="0"/>
          <w:numId w:val="23"/>
        </w:numPr>
        <w:spacing w:after="0" w:line="240" w:lineRule="auto"/>
        <w:ind w:left="945"/>
        <w:rPr>
          <w:rFonts w:ascii="Calibri" w:eastAsia="Times New Roman" w:hAnsi="Calibri" w:cs="Calibri"/>
          <w:kern w:val="0"/>
          <w14:ligatures w14:val="none"/>
        </w:rPr>
      </w:pPr>
      <w:r w:rsidRPr="00E03318">
        <w:rPr>
          <w:rFonts w:ascii="Calibri" w:eastAsia="Times New Roman" w:hAnsi="Calibri" w:cs="Calibri"/>
          <w:b/>
          <w:bCs/>
          <w:kern w:val="0"/>
          <w14:ligatures w14:val="none"/>
        </w:rPr>
        <w:t>Keep responsibility where it belongs.</w:t>
      </w:r>
      <w:r w:rsidRPr="00E03318">
        <w:rPr>
          <w:rFonts w:ascii="Calibri" w:eastAsia="Times New Roman" w:hAnsi="Calibri" w:cs="Calibri"/>
          <w:kern w:val="0"/>
          <w14:ligatures w14:val="none"/>
        </w:rPr>
        <w:t> AI can assist, but the human user remains responsible for what is shared, sent, published, decided, or done.</w:t>
      </w:r>
    </w:p>
    <w:p w14:paraId="07296758" w14:textId="77777777" w:rsidR="006A7A2D" w:rsidRDefault="006A7A2D">
      <w:pPr>
        <w:rPr>
          <w:rFonts w:ascii="Segoe UI Light" w:hAnsi="Segoe UI Light" w:cs="Segoe UI Light"/>
          <w:sz w:val="28"/>
          <w:szCs w:val="28"/>
        </w:rPr>
      </w:pPr>
    </w:p>
    <w:p w14:paraId="78C15659" w14:textId="1E1E6410" w:rsidR="006A7A2D" w:rsidRDefault="007B781C" w:rsidP="007B781C">
      <w:pPr>
        <w:jc w:val="center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*****</w:t>
      </w:r>
    </w:p>
    <w:sectPr w:rsidR="006A7A2D" w:rsidSect="00FA33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display="firstPage" w:offsetFrom="page">
        <w:top w:val="single" w:sz="36" w:space="24" w:color="B3E5A1" w:themeColor="accent6" w:themeTint="66"/>
        <w:left w:val="single" w:sz="36" w:space="24" w:color="B3E5A1" w:themeColor="accent6" w:themeTint="66"/>
        <w:bottom w:val="single" w:sz="36" w:space="24" w:color="B3E5A1" w:themeColor="accent6" w:themeTint="66"/>
        <w:right w:val="single" w:sz="36" w:space="24" w:color="B3E5A1" w:themeColor="accent6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41DC" w14:textId="77777777" w:rsidR="009B5030" w:rsidRDefault="009B5030" w:rsidP="00FD36A3">
      <w:pPr>
        <w:spacing w:after="0" w:line="240" w:lineRule="auto"/>
      </w:pPr>
      <w:r>
        <w:separator/>
      </w:r>
    </w:p>
  </w:endnote>
  <w:endnote w:type="continuationSeparator" w:id="0">
    <w:p w14:paraId="5375C024" w14:textId="77777777" w:rsidR="009B5030" w:rsidRDefault="009B5030" w:rsidP="00FD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151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6D6D0" w14:textId="07E85423" w:rsidR="00FD36A3" w:rsidRDefault="00FD3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88E7F" w14:textId="77777777" w:rsidR="00FD36A3" w:rsidRDefault="00FD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035A" w14:textId="77777777" w:rsidR="009B5030" w:rsidRDefault="009B5030" w:rsidP="00FD36A3">
      <w:pPr>
        <w:spacing w:after="0" w:line="240" w:lineRule="auto"/>
      </w:pPr>
      <w:r>
        <w:separator/>
      </w:r>
    </w:p>
  </w:footnote>
  <w:footnote w:type="continuationSeparator" w:id="0">
    <w:p w14:paraId="1A8B878A" w14:textId="77777777" w:rsidR="009B5030" w:rsidRDefault="009B5030" w:rsidP="00FD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A10E" w14:textId="53AA9687" w:rsidR="00F4468E" w:rsidRPr="00F4468E" w:rsidRDefault="00F4468E" w:rsidP="00F4468E">
    <w:pPr>
      <w:pStyle w:val="Header"/>
      <w:jc w:val="center"/>
      <w:rPr>
        <w:b/>
        <w:bCs/>
      </w:rPr>
    </w:pPr>
    <w:r w:rsidRPr="00F4468E">
      <w:rPr>
        <w:b/>
        <w:bCs/>
      </w:rPr>
      <w:t>HowToUseAISafelyAndResponsibly</w:t>
    </w:r>
    <w:r w:rsidR="00E17762">
      <w:rPr>
        <w:b/>
        <w:bCs/>
      </w:rPr>
      <w:t>V1SAC</w:t>
    </w:r>
    <w:r w:rsidRPr="00F4468E">
      <w:rPr>
        <w:b/>
        <w:bCs/>
      </w:rPr>
      <w:t>.docx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37D047F"/>
    <w:multiLevelType w:val="multilevel"/>
    <w:tmpl w:val="579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800"/>
    <w:multiLevelType w:val="multilevel"/>
    <w:tmpl w:val="61A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4235"/>
    <w:multiLevelType w:val="multilevel"/>
    <w:tmpl w:val="36E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780C"/>
    <w:multiLevelType w:val="multilevel"/>
    <w:tmpl w:val="60F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64B77"/>
    <w:multiLevelType w:val="multilevel"/>
    <w:tmpl w:val="BCC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D022D"/>
    <w:multiLevelType w:val="multilevel"/>
    <w:tmpl w:val="32A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A445B"/>
    <w:multiLevelType w:val="multilevel"/>
    <w:tmpl w:val="28F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C6B7E"/>
    <w:multiLevelType w:val="multilevel"/>
    <w:tmpl w:val="2F2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E0DA4"/>
    <w:multiLevelType w:val="multilevel"/>
    <w:tmpl w:val="1A6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E1FA4"/>
    <w:multiLevelType w:val="multilevel"/>
    <w:tmpl w:val="084C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5659C"/>
    <w:multiLevelType w:val="multilevel"/>
    <w:tmpl w:val="D3B6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06746"/>
    <w:multiLevelType w:val="multilevel"/>
    <w:tmpl w:val="884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D3B03"/>
    <w:multiLevelType w:val="multilevel"/>
    <w:tmpl w:val="53F6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D31BD"/>
    <w:multiLevelType w:val="multilevel"/>
    <w:tmpl w:val="CBD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E68FF"/>
    <w:multiLevelType w:val="multilevel"/>
    <w:tmpl w:val="8B7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D7DEA"/>
    <w:multiLevelType w:val="multilevel"/>
    <w:tmpl w:val="7628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6E2"/>
    <w:multiLevelType w:val="multilevel"/>
    <w:tmpl w:val="387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A00BAD"/>
    <w:multiLevelType w:val="multilevel"/>
    <w:tmpl w:val="49CA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050A2"/>
    <w:multiLevelType w:val="multilevel"/>
    <w:tmpl w:val="1C32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6308B"/>
    <w:multiLevelType w:val="multilevel"/>
    <w:tmpl w:val="DFD0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93843"/>
    <w:multiLevelType w:val="multilevel"/>
    <w:tmpl w:val="4AA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21E49"/>
    <w:multiLevelType w:val="multilevel"/>
    <w:tmpl w:val="F76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02FD7"/>
    <w:multiLevelType w:val="multilevel"/>
    <w:tmpl w:val="FCA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741608">
    <w:abstractNumId w:val="12"/>
  </w:num>
  <w:num w:numId="2" w16cid:durableId="1000039939">
    <w:abstractNumId w:val="8"/>
  </w:num>
  <w:num w:numId="3" w16cid:durableId="644703430">
    <w:abstractNumId w:val="18"/>
  </w:num>
  <w:num w:numId="4" w16cid:durableId="77941527">
    <w:abstractNumId w:val="16"/>
  </w:num>
  <w:num w:numId="5" w16cid:durableId="1697392195">
    <w:abstractNumId w:val="19"/>
  </w:num>
  <w:num w:numId="6" w16cid:durableId="1570574074">
    <w:abstractNumId w:val="1"/>
  </w:num>
  <w:num w:numId="7" w16cid:durableId="1115633155">
    <w:abstractNumId w:val="6"/>
  </w:num>
  <w:num w:numId="8" w16cid:durableId="1353191531">
    <w:abstractNumId w:val="17"/>
  </w:num>
  <w:num w:numId="9" w16cid:durableId="128477753">
    <w:abstractNumId w:val="7"/>
  </w:num>
  <w:num w:numId="10" w16cid:durableId="2027977287">
    <w:abstractNumId w:val="20"/>
  </w:num>
  <w:num w:numId="11" w16cid:durableId="1093551630">
    <w:abstractNumId w:val="10"/>
  </w:num>
  <w:num w:numId="12" w16cid:durableId="256717382">
    <w:abstractNumId w:val="13"/>
  </w:num>
  <w:num w:numId="13" w16cid:durableId="536699439">
    <w:abstractNumId w:val="22"/>
  </w:num>
  <w:num w:numId="14" w16cid:durableId="413748262">
    <w:abstractNumId w:val="0"/>
  </w:num>
  <w:num w:numId="15" w16cid:durableId="159808224">
    <w:abstractNumId w:val="4"/>
  </w:num>
  <w:num w:numId="16" w16cid:durableId="5714293">
    <w:abstractNumId w:val="9"/>
  </w:num>
  <w:num w:numId="17" w16cid:durableId="298000893">
    <w:abstractNumId w:val="3"/>
  </w:num>
  <w:num w:numId="18" w16cid:durableId="406003408">
    <w:abstractNumId w:val="2"/>
  </w:num>
  <w:num w:numId="19" w16cid:durableId="1609200081">
    <w:abstractNumId w:val="14"/>
  </w:num>
  <w:num w:numId="20" w16cid:durableId="1571236907">
    <w:abstractNumId w:val="5"/>
  </w:num>
  <w:num w:numId="21" w16cid:durableId="721321211">
    <w:abstractNumId w:val="11"/>
  </w:num>
  <w:num w:numId="22" w16cid:durableId="374744840">
    <w:abstractNumId w:val="21"/>
  </w:num>
  <w:num w:numId="23" w16cid:durableId="1464422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DD"/>
    <w:rsid w:val="000018A4"/>
    <w:rsid w:val="00012270"/>
    <w:rsid w:val="000850E0"/>
    <w:rsid w:val="000B07CD"/>
    <w:rsid w:val="0015214A"/>
    <w:rsid w:val="001B1FD6"/>
    <w:rsid w:val="00310711"/>
    <w:rsid w:val="00317186"/>
    <w:rsid w:val="00374C90"/>
    <w:rsid w:val="00402316"/>
    <w:rsid w:val="004028B1"/>
    <w:rsid w:val="004306E4"/>
    <w:rsid w:val="004662DD"/>
    <w:rsid w:val="0051790A"/>
    <w:rsid w:val="005558C1"/>
    <w:rsid w:val="00601730"/>
    <w:rsid w:val="00617D12"/>
    <w:rsid w:val="006A343F"/>
    <w:rsid w:val="006A7A2D"/>
    <w:rsid w:val="006E6062"/>
    <w:rsid w:val="006F6D38"/>
    <w:rsid w:val="00722BB0"/>
    <w:rsid w:val="0075219D"/>
    <w:rsid w:val="007B781C"/>
    <w:rsid w:val="007C0C59"/>
    <w:rsid w:val="00800F0C"/>
    <w:rsid w:val="00813E23"/>
    <w:rsid w:val="008A75EC"/>
    <w:rsid w:val="008D2F1C"/>
    <w:rsid w:val="009010D5"/>
    <w:rsid w:val="009B5030"/>
    <w:rsid w:val="00A0719D"/>
    <w:rsid w:val="00A57BCB"/>
    <w:rsid w:val="00A62F03"/>
    <w:rsid w:val="00A7376F"/>
    <w:rsid w:val="00AB4BA2"/>
    <w:rsid w:val="00B1127E"/>
    <w:rsid w:val="00B64CB2"/>
    <w:rsid w:val="00BF6E0D"/>
    <w:rsid w:val="00C05A61"/>
    <w:rsid w:val="00C55027"/>
    <w:rsid w:val="00CD2B0F"/>
    <w:rsid w:val="00CF591C"/>
    <w:rsid w:val="00D606BA"/>
    <w:rsid w:val="00DC68BD"/>
    <w:rsid w:val="00E150C9"/>
    <w:rsid w:val="00E17762"/>
    <w:rsid w:val="00E83AF3"/>
    <w:rsid w:val="00EA211B"/>
    <w:rsid w:val="00EB0138"/>
    <w:rsid w:val="00F334CD"/>
    <w:rsid w:val="00F4468E"/>
    <w:rsid w:val="00F67A37"/>
    <w:rsid w:val="00FA3303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2A69B"/>
  <w15:chartTrackingRefBased/>
  <w15:docId w15:val="{969CCA1F-CC14-4835-A905-1322928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2B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A3"/>
  </w:style>
  <w:style w:type="paragraph" w:styleId="Footer">
    <w:name w:val="footer"/>
    <w:basedOn w:val="Normal"/>
    <w:link w:val="FooterChar"/>
    <w:uiPriority w:val="99"/>
    <w:unhideWhenUsed/>
    <w:rsid w:val="00FD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1381</Words>
  <Characters>6565</Characters>
  <Application>Microsoft Office Word</Application>
  <DocSecurity>0</DocSecurity>
  <Lines>149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Slivka</dc:creator>
  <cp:keywords/>
  <dc:description/>
  <cp:lastModifiedBy>Ronald Slivka</cp:lastModifiedBy>
  <cp:revision>21</cp:revision>
  <dcterms:created xsi:type="dcterms:W3CDTF">2026-05-29T16:36:00Z</dcterms:created>
  <dcterms:modified xsi:type="dcterms:W3CDTF">2026-06-27T15:10:00Z</dcterms:modified>
</cp:coreProperties>
</file>