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C1FAFA" w14:textId="77777777" w:rsidR="00937951" w:rsidRPr="00937951" w:rsidRDefault="00937951" w:rsidP="00937951">
      <w:pPr>
        <w:rPr>
          <w:b/>
          <w:bCs/>
        </w:rPr>
      </w:pPr>
      <w:r w:rsidRPr="00937951">
        <w:rPr>
          <w:b/>
          <w:bCs/>
        </w:rPr>
        <w:t xml:space="preserve">Record Returns: 2,150 Salmon Spawned in </w:t>
      </w:r>
      <w:proofErr w:type="spellStart"/>
      <w:r w:rsidRPr="00937951">
        <w:rPr>
          <w:b/>
          <w:bCs/>
        </w:rPr>
        <w:t>Putah</w:t>
      </w:r>
      <w:proofErr w:type="spellEnd"/>
      <w:r w:rsidRPr="00937951">
        <w:rPr>
          <w:b/>
          <w:bCs/>
        </w:rPr>
        <w:t xml:space="preserve"> Creek</w:t>
      </w:r>
    </w:p>
    <w:p w14:paraId="5AC5FBB2" w14:textId="77777777" w:rsidR="00937951" w:rsidRPr="00937951" w:rsidRDefault="00937951" w:rsidP="00937951">
      <w:pPr>
        <w:rPr>
          <w:b/>
          <w:bCs/>
        </w:rPr>
      </w:pPr>
      <w:r w:rsidRPr="00937951">
        <w:rPr>
          <w:b/>
          <w:bCs/>
        </w:rPr>
        <w:t>WEDNESDAY, DEC 17TH, 2025</w:t>
      </w:r>
    </w:p>
    <w:p w14:paraId="7855C250" w14:textId="77777777" w:rsidR="00937951" w:rsidRPr="00937951" w:rsidRDefault="00937951" w:rsidP="00937951">
      <w:r w:rsidRPr="00937951">
        <w:rPr>
          <w:i/>
          <w:iCs/>
        </w:rPr>
        <w:t>Collaborative habitat creation and water management efforts offering prime spawning conditions for salmon in creek that runs from Lake Berryessa to Sacramento River </w:t>
      </w:r>
    </w:p>
    <w:p w14:paraId="0D0C716D" w14:textId="690BFCE5" w:rsidR="00937951" w:rsidRPr="00937951" w:rsidRDefault="00937951" w:rsidP="00937951">
      <w:r w:rsidRPr="00937951">
        <w:fldChar w:fldCharType="begin"/>
      </w:r>
      <w:r w:rsidRPr="00937951">
        <w:instrText xml:space="preserve"> INCLUDEPICTURE "https://norcalwater.org/wp-content/uploads/IMG_8063-1024x768-jpeg.webp" \* MERGEFORMATINET </w:instrText>
      </w:r>
      <w:r w:rsidRPr="00937951">
        <w:fldChar w:fldCharType="separate"/>
      </w:r>
      <w:r w:rsidRPr="00937951">
        <w:drawing>
          <wp:inline distT="0" distB="0" distL="0" distR="0" wp14:anchorId="206C50B6" wp14:editId="38DAB5D8">
            <wp:extent cx="5943600" cy="4457700"/>
            <wp:effectExtent l="0" t="0" r="0" b="0"/>
            <wp:docPr id="429941919" name="Picture 4" descr="A group of people standing on a dirt road next to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41919" name="Picture 4" descr="A group of people standing on a dirt road next to a river&#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937951">
        <w:fldChar w:fldCharType="end"/>
      </w:r>
      <w:r w:rsidRPr="00937951">
        <w:t xml:space="preserve">Little </w:t>
      </w:r>
      <w:proofErr w:type="spellStart"/>
      <w:r w:rsidRPr="00937951">
        <w:t>Putah</w:t>
      </w:r>
      <w:proofErr w:type="spellEnd"/>
      <w:r w:rsidRPr="00937951">
        <w:t xml:space="preserve"> Creek attracted 2,150 spawning Chinook salmon in 2025, according to a Solano County Water Agency report. (Courtesy of Solano County Water Agency)</w:t>
      </w:r>
    </w:p>
    <w:p w14:paraId="3168078A" w14:textId="77777777" w:rsidR="00937951" w:rsidRPr="00937951" w:rsidRDefault="00937951" w:rsidP="00937951">
      <w:r w:rsidRPr="00937951">
        <w:rPr>
          <w:b/>
          <w:bCs/>
        </w:rPr>
        <w:t>Winters, CA –</w:t>
      </w:r>
      <w:r w:rsidRPr="00937951">
        <w:t xml:space="preserve"> A record 2,150 King Salmon (Chinook salmon) returned to spawn in </w:t>
      </w:r>
      <w:proofErr w:type="spellStart"/>
      <w:r w:rsidRPr="00937951">
        <w:t>Putah</w:t>
      </w:r>
      <w:proofErr w:type="spellEnd"/>
      <w:r w:rsidRPr="00937951">
        <w:t xml:space="preserve"> Creek this fall. Timely water releases, habitat creation and regional collaboration among various public and private organizations are being credited with the successful run.  </w:t>
      </w:r>
    </w:p>
    <w:p w14:paraId="7EF601A9" w14:textId="77777777" w:rsidR="00937951" w:rsidRPr="00937951" w:rsidRDefault="00937951" w:rsidP="00937951">
      <w:proofErr w:type="spellStart"/>
      <w:r w:rsidRPr="00937951">
        <w:t>Putah</w:t>
      </w:r>
      <w:proofErr w:type="spellEnd"/>
      <w:r w:rsidRPr="00937951">
        <w:t xml:space="preserve"> Creek, which runs along the border of Yolo and Solano Counties near Sacramento has historically supported a small, but vital salmon population. Estimates in 2016 put the salmon return at 1,700, but this year’s record-breaking number is the result of a precise, individual count conducted by biologists with the University of California, Davis at the Department of Wildlife, Fish, and Conservation Biology. </w:t>
      </w:r>
    </w:p>
    <w:p w14:paraId="3EAAAA01" w14:textId="77777777" w:rsidR="00937951" w:rsidRPr="00937951" w:rsidRDefault="00937951" w:rsidP="00937951">
      <w:r w:rsidRPr="00937951">
        <w:lastRenderedPageBreak/>
        <w:t>“The number of adult salmon returning in 2025 is a testament to the collaborative efforts among citizens, water managers, landowners, and scientists who are all working together to create a creek that can support people, fish and wildlife,” </w:t>
      </w:r>
      <w:r w:rsidRPr="00937951">
        <w:rPr>
          <w:b/>
          <w:bCs/>
        </w:rPr>
        <w:t>said Solano County Water Agency General Manager, Chris Lee</w:t>
      </w:r>
      <w:r w:rsidRPr="00937951">
        <w:t xml:space="preserve">. “This successful run validates the work done to date and gives us great confidence </w:t>
      </w:r>
      <w:proofErr w:type="spellStart"/>
      <w:r w:rsidRPr="00937951">
        <w:t>Putah</w:t>
      </w:r>
      <w:proofErr w:type="spellEnd"/>
      <w:r w:rsidRPr="00937951">
        <w:t xml:space="preserve"> Creek will continue to support salmon runs for generations to come.”   </w:t>
      </w:r>
    </w:p>
    <w:p w14:paraId="3448BAB6" w14:textId="77777777" w:rsidR="00937951" w:rsidRPr="00937951" w:rsidRDefault="00937951" w:rsidP="00937951">
      <w:r w:rsidRPr="00937951">
        <w:t> </w:t>
      </w:r>
      <w:r w:rsidRPr="00937951">
        <w:rPr>
          <w:b/>
          <w:bCs/>
        </w:rPr>
        <w:t xml:space="preserve">Key Factors on </w:t>
      </w:r>
      <w:proofErr w:type="spellStart"/>
      <w:r w:rsidRPr="00937951">
        <w:rPr>
          <w:b/>
          <w:bCs/>
        </w:rPr>
        <w:t>Putah</w:t>
      </w:r>
      <w:proofErr w:type="spellEnd"/>
      <w:r w:rsidRPr="00937951">
        <w:rPr>
          <w:b/>
          <w:bCs/>
        </w:rPr>
        <w:t xml:space="preserve"> Creek:</w:t>
      </w:r>
      <w:r w:rsidRPr="00937951">
        <w:t> </w:t>
      </w:r>
    </w:p>
    <w:p w14:paraId="652FA37E" w14:textId="77777777" w:rsidR="00937951" w:rsidRPr="00937951" w:rsidRDefault="00937951" w:rsidP="00937951">
      <w:pPr>
        <w:numPr>
          <w:ilvl w:val="0"/>
          <w:numId w:val="1"/>
        </w:numPr>
      </w:pPr>
      <w:r w:rsidRPr="00937951">
        <w:rPr>
          <w:b/>
          <w:bCs/>
        </w:rPr>
        <w:t>25 Years of Investment:</w:t>
      </w:r>
      <w:r w:rsidRPr="00937951">
        <w:rPr>
          <w:rFonts w:ascii="Arial" w:hAnsi="Arial" w:cs="Arial"/>
        </w:rPr>
        <w:t> </w:t>
      </w:r>
      <w:r w:rsidRPr="00937951">
        <w:t>The success is the culmination of a</w:t>
      </w:r>
      <w:r w:rsidRPr="00937951">
        <w:rPr>
          <w:rFonts w:ascii="Arial" w:hAnsi="Arial" w:cs="Arial"/>
        </w:rPr>
        <w:t> </w:t>
      </w:r>
      <w:r w:rsidRPr="00937951">
        <w:t>25-year, $20 million grant-funded restoration effort.</w:t>
      </w:r>
    </w:p>
    <w:p w14:paraId="6FA00EA2" w14:textId="77777777" w:rsidR="00937951" w:rsidRPr="00937951" w:rsidRDefault="00937951" w:rsidP="00937951">
      <w:pPr>
        <w:numPr>
          <w:ilvl w:val="1"/>
          <w:numId w:val="1"/>
        </w:numPr>
      </w:pPr>
      <w:r w:rsidRPr="00937951">
        <w:t>This includes current work on salmon passage in the lower creek, including the Yolo Bypass Wildlife Area, which is funded by the California Department of Fish and Wildlife and Wildlife Conservation Board.  </w:t>
      </w:r>
    </w:p>
    <w:p w14:paraId="6A5E5256" w14:textId="77777777" w:rsidR="00937951" w:rsidRPr="00937951" w:rsidRDefault="00937951" w:rsidP="00937951">
      <w:pPr>
        <w:numPr>
          <w:ilvl w:val="0"/>
          <w:numId w:val="2"/>
        </w:numPr>
      </w:pPr>
      <w:r w:rsidRPr="00937951">
        <w:rPr>
          <w:b/>
          <w:bCs/>
        </w:rPr>
        <w:t>Targeted Habitat Enhancement:</w:t>
      </w:r>
      <w:r w:rsidRPr="00937951">
        <w:rPr>
          <w:rFonts w:ascii="Arial" w:hAnsi="Arial" w:cs="Arial"/>
        </w:rPr>
        <w:t> </w:t>
      </w:r>
      <w:r w:rsidRPr="00937951">
        <w:t>In 2025, the</w:t>
      </w:r>
      <w:r w:rsidRPr="00937951">
        <w:rPr>
          <w:rFonts w:ascii="Arial" w:hAnsi="Arial" w:cs="Arial"/>
        </w:rPr>
        <w:t> </w:t>
      </w:r>
      <w:r w:rsidRPr="00937951">
        <w:t>Solano County Water Agency (SCWA)</w:t>
      </w:r>
      <w:r w:rsidRPr="00937951">
        <w:rPr>
          <w:rFonts w:ascii="Arial" w:hAnsi="Arial" w:cs="Arial"/>
        </w:rPr>
        <w:t> </w:t>
      </w:r>
      <w:r w:rsidRPr="00937951">
        <w:t>placed</w:t>
      </w:r>
      <w:r w:rsidRPr="00937951">
        <w:rPr>
          <w:rFonts w:ascii="Arial" w:hAnsi="Arial" w:cs="Arial"/>
        </w:rPr>
        <w:t> </w:t>
      </w:r>
      <w:r w:rsidRPr="00937951">
        <w:t>500 tons of gravel</w:t>
      </w:r>
      <w:r w:rsidRPr="00937951">
        <w:rPr>
          <w:rFonts w:ascii="Arial" w:hAnsi="Arial" w:cs="Arial"/>
        </w:rPr>
        <w:t> </w:t>
      </w:r>
      <w:r w:rsidRPr="00937951">
        <w:t>in the creek. Salmon </w:t>
      </w:r>
      <w:proofErr w:type="gramStart"/>
      <w:r w:rsidRPr="00937951">
        <w:t>rely</w:t>
      </w:r>
      <w:proofErr w:type="gramEnd"/>
      <w:r w:rsidRPr="00937951">
        <w:t> on clean gravel beds to build their nests for spawning. </w:t>
      </w:r>
    </w:p>
    <w:p w14:paraId="3F89A640" w14:textId="77777777" w:rsidR="00937951" w:rsidRPr="00937951" w:rsidRDefault="00937951" w:rsidP="00937951">
      <w:pPr>
        <w:numPr>
          <w:ilvl w:val="0"/>
          <w:numId w:val="3"/>
        </w:numPr>
      </w:pPr>
      <w:r w:rsidRPr="00937951">
        <w:rPr>
          <w:b/>
          <w:bCs/>
        </w:rPr>
        <w:t>Adaptive Water Management:</w:t>
      </w:r>
      <w:r w:rsidRPr="00937951">
        <w:rPr>
          <w:rFonts w:ascii="Arial" w:hAnsi="Arial" w:cs="Arial"/>
        </w:rPr>
        <w:t> </w:t>
      </w:r>
      <w:r w:rsidRPr="00937951">
        <w:t>SCWA also implemented a test release of extra water this year, timed to mimic natural flows, a technique known as</w:t>
      </w:r>
      <w:r w:rsidRPr="00937951">
        <w:rPr>
          <w:rFonts w:ascii="Arial" w:hAnsi="Arial" w:cs="Arial"/>
        </w:rPr>
        <w:t> </w:t>
      </w:r>
      <w:r w:rsidRPr="00937951">
        <w:t>functional flows. This pulse of water appears to have successfully attracted and guided more salmon into the creek. </w:t>
      </w:r>
    </w:p>
    <w:p w14:paraId="1EBBCC81" w14:textId="77777777" w:rsidR="00937951" w:rsidRPr="00937951" w:rsidRDefault="00937951" w:rsidP="00937951">
      <w:r w:rsidRPr="00937951">
        <w:t xml:space="preserve">The strategies implemented at </w:t>
      </w:r>
      <w:proofErr w:type="spellStart"/>
      <w:r w:rsidRPr="00937951">
        <w:t>Putah</w:t>
      </w:r>
      <w:proofErr w:type="spellEnd"/>
      <w:r w:rsidRPr="00937951">
        <w:t xml:space="preserve"> Creek align with the principles of the Healthy Rivers and Landscapes (HRL) program, a statewide effort supported by the Solano County Water Agency and dozens of other signatories across the state that represent 32-million Californians from Redding to San Diego. The HRL program demonstrates the need to integrate habitat modifications, along with functional flows, to improve conditions for salmon during their critical freshwater life cycle stages. </w:t>
      </w:r>
    </w:p>
    <w:p w14:paraId="25A12FE1" w14:textId="3A0E00AB" w:rsidR="00937951" w:rsidRPr="00937951" w:rsidRDefault="00937951" w:rsidP="00937951">
      <w:r w:rsidRPr="00937951">
        <w:lastRenderedPageBreak/>
        <w:fldChar w:fldCharType="begin"/>
      </w:r>
      <w:r w:rsidRPr="00937951">
        <w:instrText xml:space="preserve"> INCLUDEPICTURE "https://norcalwater.org/wp-content/uploads/IMG_1959-225x300-jpeg.webp" \* MERGEFORMATINET </w:instrText>
      </w:r>
      <w:r w:rsidRPr="00937951">
        <w:fldChar w:fldCharType="separate"/>
      </w:r>
      <w:r w:rsidRPr="00937951">
        <w:drawing>
          <wp:inline distT="0" distB="0" distL="0" distR="0" wp14:anchorId="76611DD2" wp14:editId="397F030D">
            <wp:extent cx="2857500" cy="3810000"/>
            <wp:effectExtent l="0" t="0" r="0" b="0"/>
            <wp:docPr id="116271965" name="Picture 3" descr="A person holding a large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1965" name="Picture 3" descr="A person holding a large fish&#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937951">
        <w:fldChar w:fldCharType="end"/>
      </w:r>
      <w:r w:rsidRPr="00937951">
        <w:t xml:space="preserve">SCWA Manager of Water Resources, Drew </w:t>
      </w:r>
      <w:proofErr w:type="spellStart"/>
      <w:r w:rsidRPr="00937951">
        <w:t>Gantner</w:t>
      </w:r>
      <w:proofErr w:type="spellEnd"/>
      <w:r w:rsidRPr="00937951">
        <w:t xml:space="preserve">, helps UC Davis count the </w:t>
      </w:r>
      <w:proofErr w:type="spellStart"/>
      <w:r w:rsidRPr="00937951">
        <w:t>Putah</w:t>
      </w:r>
      <w:proofErr w:type="spellEnd"/>
      <w:r w:rsidRPr="00937951">
        <w:t xml:space="preserve"> Creek salmon.</w:t>
      </w:r>
    </w:p>
    <w:p w14:paraId="33B69B5D" w14:textId="77777777" w:rsidR="00937951" w:rsidRPr="00937951" w:rsidRDefault="00937951" w:rsidP="00937951">
      <w:r w:rsidRPr="00937951">
        <w:rPr>
          <w:b/>
          <w:bCs/>
        </w:rPr>
        <w:t xml:space="preserve">A Future for </w:t>
      </w:r>
      <w:proofErr w:type="spellStart"/>
      <w:r w:rsidRPr="00937951">
        <w:rPr>
          <w:b/>
          <w:bCs/>
        </w:rPr>
        <w:t>Putah</w:t>
      </w:r>
      <w:proofErr w:type="spellEnd"/>
      <w:r w:rsidRPr="00937951">
        <w:rPr>
          <w:b/>
          <w:bCs/>
        </w:rPr>
        <w:t xml:space="preserve"> Creek’s Wild Population</w:t>
      </w:r>
      <w:r w:rsidRPr="00937951">
        <w:t> </w:t>
      </w:r>
    </w:p>
    <w:p w14:paraId="7F730357" w14:textId="77777777" w:rsidR="00937951" w:rsidRPr="00937951" w:rsidRDefault="00937951" w:rsidP="00937951">
      <w:r w:rsidRPr="00937951">
        <w:t>With more than 2,150 adults spawning, the creek is expected to produce</w:t>
      </w:r>
      <w:r w:rsidRPr="00937951">
        <w:rPr>
          <w:rFonts w:ascii="Arial" w:hAnsi="Arial" w:cs="Arial"/>
        </w:rPr>
        <w:t> </w:t>
      </w:r>
      <w:r w:rsidRPr="00937951">
        <w:t>potentially half a </w:t>
      </w:r>
      <w:proofErr w:type="gramStart"/>
      <w:r w:rsidRPr="00937951">
        <w:t>million baby</w:t>
      </w:r>
      <w:proofErr w:type="gramEnd"/>
      <w:r w:rsidRPr="00937951">
        <w:t> salmon</w:t>
      </w:r>
      <w:r w:rsidRPr="00937951">
        <w:rPr>
          <w:rFonts w:ascii="Arial" w:hAnsi="Arial" w:cs="Arial"/>
        </w:rPr>
        <w:t> </w:t>
      </w:r>
      <w:r w:rsidRPr="00937951">
        <w:t>next spring—a level of natural production comparable to a small fish hatchery. </w:t>
      </w:r>
    </w:p>
    <w:p w14:paraId="7A542886" w14:textId="77777777" w:rsidR="00937951" w:rsidRPr="00937951" w:rsidRDefault="00937951" w:rsidP="00937951">
      <w:r w:rsidRPr="00937951">
        <w:t xml:space="preserve">While about 80% of </w:t>
      </w:r>
      <w:proofErr w:type="spellStart"/>
      <w:r w:rsidRPr="00937951">
        <w:t>Putah</w:t>
      </w:r>
      <w:proofErr w:type="spellEnd"/>
      <w:r w:rsidRPr="00937951">
        <w:t xml:space="preserve"> Creek’s returning adults currently originate from the Mokelumne River hatchery, the goal is to significantly increase the number of returning adults that originate from </w:t>
      </w:r>
      <w:proofErr w:type="spellStart"/>
      <w:r w:rsidRPr="00937951">
        <w:t>Putah</w:t>
      </w:r>
      <w:proofErr w:type="spellEnd"/>
      <w:r w:rsidRPr="00937951">
        <w:t xml:space="preserve"> Creek instead. In previous years, about 12% of the returning adults were born directly in </w:t>
      </w:r>
      <w:proofErr w:type="spellStart"/>
      <w:r w:rsidRPr="00937951">
        <w:t>Putah</w:t>
      </w:r>
      <w:proofErr w:type="spellEnd"/>
      <w:r w:rsidRPr="00937951">
        <w:t xml:space="preserve"> Creek. If a greater percentage of the 2025 progeny survive and return as adults, the run could grow even larger, offering a much-needed boost to California’s overall declining salmon populations. </w:t>
      </w:r>
    </w:p>
    <w:p w14:paraId="09A389B4" w14:textId="77777777" w:rsidR="00937951" w:rsidRPr="00937951" w:rsidRDefault="00937951" w:rsidP="00937951">
      <w:r w:rsidRPr="00937951">
        <w:t>“The future of salmon in California depends on supporting the entire salmon lifecycle; including spawning areas, food production, protection from predators, and availability of water,” </w:t>
      </w:r>
      <w:r w:rsidRPr="00937951">
        <w:rPr>
          <w:b/>
          <w:bCs/>
        </w:rPr>
        <w:t xml:space="preserve">said </w:t>
      </w:r>
      <w:proofErr w:type="spellStart"/>
      <w:r w:rsidRPr="00937951">
        <w:rPr>
          <w:b/>
          <w:bCs/>
        </w:rPr>
        <w:t>Streamkeeper</w:t>
      </w:r>
      <w:proofErr w:type="spellEnd"/>
      <w:r w:rsidRPr="00937951">
        <w:rPr>
          <w:b/>
          <w:bCs/>
        </w:rPr>
        <w:t xml:space="preserve"> Max Stevenson</w:t>
      </w:r>
      <w:r w:rsidRPr="00937951">
        <w:t>.</w:t>
      </w:r>
      <w:r w:rsidRPr="00937951">
        <w:rPr>
          <w:b/>
          <w:bCs/>
        </w:rPr>
        <w:t> </w:t>
      </w:r>
      <w:r w:rsidRPr="00937951">
        <w:t>“While much work remains to be done, 2025 is a historic success, marking a pivotal moment in our goals for native Chinook Salmon.” </w:t>
      </w:r>
    </w:p>
    <w:p w14:paraId="61E67CF4" w14:textId="77777777" w:rsidR="00937951" w:rsidRPr="00937951" w:rsidRDefault="00937951" w:rsidP="00937951">
      <w:r w:rsidRPr="00937951">
        <w:t xml:space="preserve">For more on the </w:t>
      </w:r>
      <w:proofErr w:type="spellStart"/>
      <w:r w:rsidRPr="00937951">
        <w:t>Putah</w:t>
      </w:r>
      <w:proofErr w:type="spellEnd"/>
      <w:r w:rsidRPr="00937951">
        <w:t xml:space="preserve"> Creek success, please contact Max Stevenson, </w:t>
      </w:r>
      <w:proofErr w:type="spellStart"/>
      <w:r w:rsidRPr="00937951">
        <w:t>Putah</w:t>
      </w:r>
      <w:proofErr w:type="spellEnd"/>
      <w:r w:rsidRPr="00937951">
        <w:t xml:space="preserve"> Creek </w:t>
      </w:r>
      <w:proofErr w:type="spellStart"/>
      <w:r w:rsidRPr="00937951">
        <w:t>Streamkeeper</w:t>
      </w:r>
      <w:proofErr w:type="spellEnd"/>
      <w:r w:rsidRPr="00937951">
        <w:t>, </w:t>
      </w:r>
      <w:hyperlink r:id="rId7" w:history="1">
        <w:r w:rsidRPr="00937951">
          <w:rPr>
            <w:rStyle w:val="Hyperlink"/>
          </w:rPr>
          <w:t>mstevenson@scwa2.com</w:t>
        </w:r>
      </w:hyperlink>
      <w:r w:rsidRPr="00937951">
        <w:t>, or visit </w:t>
      </w:r>
      <w:hyperlink r:id="rId8" w:history="1">
        <w:r w:rsidRPr="00937951">
          <w:rPr>
            <w:rStyle w:val="Hyperlink"/>
          </w:rPr>
          <w:t>www.scwa2.com</w:t>
        </w:r>
      </w:hyperlink>
      <w:r w:rsidRPr="00937951">
        <w:t>.</w:t>
      </w:r>
    </w:p>
    <w:p w14:paraId="5EBADD08" w14:textId="77777777" w:rsidR="00937951" w:rsidRDefault="00937951"/>
    <w:sectPr w:rsidR="009379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C2030E"/>
    <w:multiLevelType w:val="multilevel"/>
    <w:tmpl w:val="9B0EE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C96001"/>
    <w:multiLevelType w:val="multilevel"/>
    <w:tmpl w:val="908E1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E36981"/>
    <w:multiLevelType w:val="multilevel"/>
    <w:tmpl w:val="8B54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8146561">
    <w:abstractNumId w:val="1"/>
  </w:num>
  <w:num w:numId="2" w16cid:durableId="1496458839">
    <w:abstractNumId w:val="2"/>
  </w:num>
  <w:num w:numId="3" w16cid:durableId="9455734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951"/>
    <w:rsid w:val="000C7CA1"/>
    <w:rsid w:val="009379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B843C65"/>
  <w15:chartTrackingRefBased/>
  <w15:docId w15:val="{8009FE96-4DF2-F044-A6D9-733261D0F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79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379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3795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3795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795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795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79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795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795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795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3795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3795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3795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795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79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79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79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7951"/>
    <w:rPr>
      <w:rFonts w:eastAsiaTheme="majorEastAsia" w:cstheme="majorBidi"/>
      <w:color w:val="272727" w:themeColor="text1" w:themeTint="D8"/>
    </w:rPr>
  </w:style>
  <w:style w:type="paragraph" w:styleId="Title">
    <w:name w:val="Title"/>
    <w:basedOn w:val="Normal"/>
    <w:next w:val="Normal"/>
    <w:link w:val="TitleChar"/>
    <w:uiPriority w:val="10"/>
    <w:qFormat/>
    <w:rsid w:val="009379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79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795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79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7951"/>
    <w:pPr>
      <w:spacing w:before="160"/>
      <w:jc w:val="center"/>
    </w:pPr>
    <w:rPr>
      <w:i/>
      <w:iCs/>
      <w:color w:val="404040" w:themeColor="text1" w:themeTint="BF"/>
    </w:rPr>
  </w:style>
  <w:style w:type="character" w:customStyle="1" w:styleId="QuoteChar">
    <w:name w:val="Quote Char"/>
    <w:basedOn w:val="DefaultParagraphFont"/>
    <w:link w:val="Quote"/>
    <w:uiPriority w:val="29"/>
    <w:rsid w:val="00937951"/>
    <w:rPr>
      <w:i/>
      <w:iCs/>
      <w:color w:val="404040" w:themeColor="text1" w:themeTint="BF"/>
    </w:rPr>
  </w:style>
  <w:style w:type="paragraph" w:styleId="ListParagraph">
    <w:name w:val="List Paragraph"/>
    <w:basedOn w:val="Normal"/>
    <w:uiPriority w:val="34"/>
    <w:qFormat/>
    <w:rsid w:val="00937951"/>
    <w:pPr>
      <w:ind w:left="720"/>
      <w:contextualSpacing/>
    </w:pPr>
  </w:style>
  <w:style w:type="character" w:styleId="IntenseEmphasis">
    <w:name w:val="Intense Emphasis"/>
    <w:basedOn w:val="DefaultParagraphFont"/>
    <w:uiPriority w:val="21"/>
    <w:qFormat/>
    <w:rsid w:val="00937951"/>
    <w:rPr>
      <w:i/>
      <w:iCs/>
      <w:color w:val="0F4761" w:themeColor="accent1" w:themeShade="BF"/>
    </w:rPr>
  </w:style>
  <w:style w:type="paragraph" w:styleId="IntenseQuote">
    <w:name w:val="Intense Quote"/>
    <w:basedOn w:val="Normal"/>
    <w:next w:val="Normal"/>
    <w:link w:val="IntenseQuoteChar"/>
    <w:uiPriority w:val="30"/>
    <w:qFormat/>
    <w:rsid w:val="009379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7951"/>
    <w:rPr>
      <w:i/>
      <w:iCs/>
      <w:color w:val="0F4761" w:themeColor="accent1" w:themeShade="BF"/>
    </w:rPr>
  </w:style>
  <w:style w:type="character" w:styleId="IntenseReference">
    <w:name w:val="Intense Reference"/>
    <w:basedOn w:val="DefaultParagraphFont"/>
    <w:uiPriority w:val="32"/>
    <w:qFormat/>
    <w:rsid w:val="00937951"/>
    <w:rPr>
      <w:b/>
      <w:bCs/>
      <w:smallCaps/>
      <w:color w:val="0F4761" w:themeColor="accent1" w:themeShade="BF"/>
      <w:spacing w:val="5"/>
    </w:rPr>
  </w:style>
  <w:style w:type="character" w:styleId="Hyperlink">
    <w:name w:val="Hyperlink"/>
    <w:basedOn w:val="DefaultParagraphFont"/>
    <w:uiPriority w:val="99"/>
    <w:unhideWhenUsed/>
    <w:rsid w:val="00937951"/>
    <w:rPr>
      <w:color w:val="467886" w:themeColor="hyperlink"/>
      <w:u w:val="single"/>
    </w:rPr>
  </w:style>
  <w:style w:type="character" w:styleId="UnresolvedMention">
    <w:name w:val="Unresolved Mention"/>
    <w:basedOn w:val="DefaultParagraphFont"/>
    <w:uiPriority w:val="99"/>
    <w:semiHidden/>
    <w:unhideWhenUsed/>
    <w:rsid w:val="009379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2242462">
      <w:bodyDiv w:val="1"/>
      <w:marLeft w:val="0"/>
      <w:marRight w:val="0"/>
      <w:marTop w:val="0"/>
      <w:marBottom w:val="0"/>
      <w:divBdr>
        <w:top w:val="none" w:sz="0" w:space="0" w:color="auto"/>
        <w:left w:val="none" w:sz="0" w:space="0" w:color="auto"/>
        <w:bottom w:val="none" w:sz="0" w:space="0" w:color="auto"/>
        <w:right w:val="none" w:sz="0" w:space="0" w:color="auto"/>
      </w:divBdr>
      <w:divsChild>
        <w:div w:id="1445464632">
          <w:marLeft w:val="0"/>
          <w:marRight w:val="0"/>
          <w:marTop w:val="0"/>
          <w:marBottom w:val="0"/>
          <w:divBdr>
            <w:top w:val="none" w:sz="0" w:space="0" w:color="auto"/>
            <w:left w:val="none" w:sz="0" w:space="0" w:color="auto"/>
            <w:bottom w:val="none" w:sz="0" w:space="0" w:color="auto"/>
            <w:right w:val="none" w:sz="0" w:space="0" w:color="auto"/>
          </w:divBdr>
        </w:div>
      </w:divsChild>
    </w:div>
    <w:div w:id="1058357836">
      <w:bodyDiv w:val="1"/>
      <w:marLeft w:val="0"/>
      <w:marRight w:val="0"/>
      <w:marTop w:val="0"/>
      <w:marBottom w:val="0"/>
      <w:divBdr>
        <w:top w:val="none" w:sz="0" w:space="0" w:color="auto"/>
        <w:left w:val="none" w:sz="0" w:space="0" w:color="auto"/>
        <w:bottom w:val="none" w:sz="0" w:space="0" w:color="auto"/>
        <w:right w:val="none" w:sz="0" w:space="0" w:color="auto"/>
      </w:divBdr>
      <w:divsChild>
        <w:div w:id="21254192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wa2.com/" TargetMode="External"/><Relationship Id="rId3" Type="http://schemas.openxmlformats.org/officeDocument/2006/relationships/settings" Target="settings.xml"/><Relationship Id="rId7" Type="http://schemas.openxmlformats.org/officeDocument/2006/relationships/hyperlink" Target="mailto:mstevenson@scwa2.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661</Words>
  <Characters>3770</Characters>
  <Application>Microsoft Office Word</Application>
  <DocSecurity>0</DocSecurity>
  <Lines>31</Lines>
  <Paragraphs>8</Paragraphs>
  <ScaleCrop>false</ScaleCrop>
  <Company/>
  <LinksUpToDate>false</LinksUpToDate>
  <CharactersWithSpaces>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Mikeq Culcasi</dc:creator>
  <cp:keywords/>
  <dc:description/>
  <cp:lastModifiedBy>Mikeq Culcasi</cp:lastModifiedBy>
  <cp:revision>1</cp:revision>
  <dcterms:created xsi:type="dcterms:W3CDTF">2025-12-19T16:13:00Z</dcterms:created>
  <dcterms:modified xsi:type="dcterms:W3CDTF">2025-12-19T16:14:00Z</dcterms:modified>
</cp:coreProperties>
</file>