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2AF5" w14:textId="2B5E9172" w:rsidR="00ED0260" w:rsidRDefault="009F3C5A" w:rsidP="001D22F0">
      <w:pPr>
        <w:pStyle w:val="Title"/>
      </w:pPr>
      <w:r>
        <w:t>Level 3 Rocket Design Strawman</w:t>
      </w:r>
    </w:p>
    <w:p w14:paraId="4BB703C5" w14:textId="61F38CA3" w:rsidR="00886402" w:rsidRDefault="00886402">
      <w:r>
        <w:t>Dr. Boy,</w:t>
      </w:r>
    </w:p>
    <w:p w14:paraId="2138EA44" w14:textId="1E233605" w:rsidR="00886402" w:rsidRDefault="00886402">
      <w:r>
        <w:t xml:space="preserve">Thank you for committing your time to help me through the Level 3 Certification requirements. It is my goal to do the best possible job developing a documentation set that is complete, accurate and realistic as well as compliant with all necessary requirements. </w:t>
      </w:r>
    </w:p>
    <w:p w14:paraId="15F54406" w14:textId="2034F25F" w:rsidR="00886402" w:rsidRDefault="00886402">
      <w:r>
        <w:t xml:space="preserve">This document is NOT the </w:t>
      </w:r>
      <w:r w:rsidRPr="00886402">
        <w:t>Construction Package</w:t>
      </w:r>
      <w:r>
        <w:t xml:space="preserve"> or the </w:t>
      </w:r>
      <w:r w:rsidRPr="00886402">
        <w:t>Recovery Package</w:t>
      </w:r>
      <w:r>
        <w:t xml:space="preserve"> but rather intended as an initial outline to illustrate major design components in a summarized format and provide some insight into the decision making. </w:t>
      </w:r>
      <w:r w:rsidR="001444CC">
        <w:t xml:space="preserve">If you have questions, concerns about the design or see elements missing from the project outlined below please let me know. If </w:t>
      </w:r>
      <w:proofErr w:type="gramStart"/>
      <w:r w:rsidR="001444CC">
        <w:t>your</w:t>
      </w:r>
      <w:proofErr w:type="gramEnd"/>
      <w:r w:rsidR="001444CC">
        <w:t xml:space="preserve"> available for a short discussion later next week to chat about this I would appreciate your time. </w:t>
      </w:r>
    </w:p>
    <w:p w14:paraId="61E26E62" w14:textId="11D83A52" w:rsidR="001444CC" w:rsidRDefault="001444CC">
      <w:r>
        <w:t xml:space="preserve">I’m simultaneously posting this on the CMASS message board to solicit feedback there. </w:t>
      </w:r>
    </w:p>
    <w:p w14:paraId="710B5A52" w14:textId="7B990452" w:rsidR="009F3C5A" w:rsidRDefault="009F3C5A" w:rsidP="001D22F0">
      <w:pPr>
        <w:pStyle w:val="Heading1"/>
      </w:pPr>
      <w:r>
        <w:t>Project Goals and Requirements</w:t>
      </w:r>
    </w:p>
    <w:p w14:paraId="2E32C312" w14:textId="77777777" w:rsidR="009F3C5A" w:rsidRDefault="009F3C5A">
      <w:r>
        <w:t>Meet the NAR, L3CC and local CMASS requirements for a suitable Level 3 rocket.</w:t>
      </w:r>
    </w:p>
    <w:p w14:paraId="02723E7E" w14:textId="1D272156" w:rsidR="009F3C5A" w:rsidRDefault="00FD3985" w:rsidP="001D22F0">
      <w:pPr>
        <w:pStyle w:val="Heading3"/>
      </w:pPr>
      <w:r>
        <w:t xml:space="preserve">NAR </w:t>
      </w:r>
      <w:r w:rsidR="009F3C5A">
        <w:t>Requirements:</w:t>
      </w:r>
    </w:p>
    <w:p w14:paraId="7AC94094" w14:textId="08C3CFFB" w:rsidR="009F3C5A" w:rsidRDefault="00FD3985" w:rsidP="009F3C5A">
      <w:pPr>
        <w:pStyle w:val="ListParagraph"/>
        <w:numPr>
          <w:ilvl w:val="0"/>
          <w:numId w:val="1"/>
        </w:numPr>
      </w:pPr>
      <w:r>
        <w:t>Self-</w:t>
      </w:r>
      <w:r w:rsidR="009F3C5A">
        <w:t>Build a rocket capable of utilizing M, N or O certified motor</w:t>
      </w:r>
    </w:p>
    <w:p w14:paraId="7300F46F" w14:textId="79289039" w:rsidR="00FD3985" w:rsidRDefault="00FD3985" w:rsidP="00FD3985">
      <w:pPr>
        <w:pStyle w:val="ListParagraph"/>
        <w:numPr>
          <w:ilvl w:val="0"/>
          <w:numId w:val="1"/>
        </w:numPr>
      </w:pPr>
      <w:r>
        <w:t>Fabricate engine mount with centering rings</w:t>
      </w:r>
    </w:p>
    <w:p w14:paraId="51B049E2" w14:textId="77777777" w:rsidR="00FD3985" w:rsidRDefault="00FD3985" w:rsidP="00FD3985">
      <w:pPr>
        <w:pStyle w:val="ListParagraph"/>
        <w:numPr>
          <w:ilvl w:val="0"/>
          <w:numId w:val="1"/>
        </w:numPr>
      </w:pPr>
      <w:r>
        <w:t>Align and mount individual fins</w:t>
      </w:r>
    </w:p>
    <w:p w14:paraId="625F4E35" w14:textId="11BDAAC1" w:rsidR="00FD3985" w:rsidRDefault="00FD3985" w:rsidP="00FD3985">
      <w:pPr>
        <w:pStyle w:val="ListParagraph"/>
        <w:numPr>
          <w:ilvl w:val="0"/>
          <w:numId w:val="1"/>
        </w:numPr>
      </w:pPr>
      <w:r>
        <w:t>Install attachment points for the recovery system</w:t>
      </w:r>
    </w:p>
    <w:p w14:paraId="7D482104" w14:textId="4A4CAAF9" w:rsidR="00FD3985" w:rsidRDefault="00FD3985" w:rsidP="00FD3985">
      <w:pPr>
        <w:pStyle w:val="ListParagraph"/>
        <w:numPr>
          <w:ilvl w:val="0"/>
          <w:numId w:val="1"/>
        </w:numPr>
      </w:pPr>
      <w:r>
        <w:t>Mount and install airframe electronics</w:t>
      </w:r>
    </w:p>
    <w:p w14:paraId="20F40B1F" w14:textId="0D8E77A9" w:rsidR="00FD3985" w:rsidRDefault="00FD3985" w:rsidP="00FD3985">
      <w:pPr>
        <w:pStyle w:val="ListParagraph"/>
        <w:numPr>
          <w:ilvl w:val="0"/>
          <w:numId w:val="1"/>
        </w:numPr>
      </w:pPr>
      <w:r>
        <w:t>Complete final flight preparations including pyrotechnics installation, recovery system packing, motor assembly and motor installation</w:t>
      </w:r>
    </w:p>
    <w:p w14:paraId="377686BF" w14:textId="6CA774DB" w:rsidR="00FD3985" w:rsidRDefault="00FD3985" w:rsidP="009F3C5A">
      <w:pPr>
        <w:pStyle w:val="ListParagraph"/>
        <w:numPr>
          <w:ilvl w:val="0"/>
          <w:numId w:val="1"/>
        </w:numPr>
      </w:pPr>
      <w:r>
        <w:t>Utilize Duel and redundant parachute event control system</w:t>
      </w:r>
    </w:p>
    <w:p w14:paraId="3F332238" w14:textId="552137EC" w:rsidR="00FD3985" w:rsidRDefault="00FD3985" w:rsidP="009F3C5A">
      <w:pPr>
        <w:pStyle w:val="ListParagraph"/>
        <w:numPr>
          <w:ilvl w:val="0"/>
          <w:numId w:val="1"/>
        </w:numPr>
      </w:pPr>
      <w:r>
        <w:t>Redundant power systems</w:t>
      </w:r>
    </w:p>
    <w:p w14:paraId="0D45D7A0" w14:textId="2B4BA794" w:rsidR="00FD3985" w:rsidRDefault="00FD3985" w:rsidP="009F3C5A">
      <w:pPr>
        <w:pStyle w:val="ListParagraph"/>
        <w:numPr>
          <w:ilvl w:val="0"/>
          <w:numId w:val="1"/>
        </w:numPr>
      </w:pPr>
      <w:r>
        <w:t>Externally Controllable Safe and Arming switch</w:t>
      </w:r>
      <w:r w:rsidR="0072037E">
        <w:t xml:space="preserve"> to disable pyrotechnics (physical break).</w:t>
      </w:r>
    </w:p>
    <w:p w14:paraId="471822CE" w14:textId="6510FF37" w:rsidR="0072037E" w:rsidRDefault="0072037E" w:rsidP="009F3C5A">
      <w:pPr>
        <w:pStyle w:val="ListParagraph"/>
        <w:numPr>
          <w:ilvl w:val="0"/>
          <w:numId w:val="1"/>
        </w:numPr>
      </w:pPr>
      <w:r>
        <w:t>Redundant Control systems</w:t>
      </w:r>
    </w:p>
    <w:p w14:paraId="3BDAB074" w14:textId="2C572E79" w:rsidR="0072037E" w:rsidRDefault="0072037E" w:rsidP="009F3C5A">
      <w:pPr>
        <w:pStyle w:val="ListParagraph"/>
        <w:numPr>
          <w:ilvl w:val="0"/>
          <w:numId w:val="1"/>
        </w:numPr>
      </w:pPr>
      <w:r>
        <w:t>Redundant outputs (</w:t>
      </w:r>
      <w:proofErr w:type="spellStart"/>
      <w:r>
        <w:t>ematch</w:t>
      </w:r>
      <w:proofErr w:type="spellEnd"/>
      <w:r>
        <w:t>)</w:t>
      </w:r>
    </w:p>
    <w:p w14:paraId="0C06C895" w14:textId="67E0E18D" w:rsidR="0072037E" w:rsidRDefault="0072037E" w:rsidP="009F3C5A">
      <w:pPr>
        <w:pStyle w:val="ListParagraph"/>
        <w:numPr>
          <w:ilvl w:val="0"/>
          <w:numId w:val="1"/>
        </w:numPr>
      </w:pPr>
      <w:r>
        <w:t>Motor ejection charges are acceptable as a secondary system for redundancy only.</w:t>
      </w:r>
    </w:p>
    <w:p w14:paraId="310362AA" w14:textId="2D913A4E" w:rsidR="00FD3985" w:rsidRDefault="00FD3985" w:rsidP="009F3C5A">
      <w:pPr>
        <w:pStyle w:val="ListParagraph"/>
        <w:numPr>
          <w:ilvl w:val="0"/>
          <w:numId w:val="1"/>
        </w:numPr>
      </w:pPr>
      <w:r>
        <w:t>Execute a safe launch with no stability issues, recovery system failures or retrieval issues.</w:t>
      </w:r>
    </w:p>
    <w:p w14:paraId="7F85D082" w14:textId="77777777" w:rsidR="009F3C5A" w:rsidRDefault="009F3C5A" w:rsidP="009F3C5A">
      <w:pPr>
        <w:pStyle w:val="ListParagraph"/>
        <w:numPr>
          <w:ilvl w:val="0"/>
          <w:numId w:val="1"/>
        </w:numPr>
      </w:pPr>
      <w:r>
        <w:t>Recover the rocket successfully with no damage.</w:t>
      </w:r>
    </w:p>
    <w:p w14:paraId="12B0B506" w14:textId="6333FBE6" w:rsidR="00FD3985" w:rsidRDefault="00FD3985" w:rsidP="009F3C5A">
      <w:pPr>
        <w:pStyle w:val="ListParagraph"/>
        <w:numPr>
          <w:ilvl w:val="0"/>
          <w:numId w:val="1"/>
        </w:numPr>
      </w:pPr>
      <w:r>
        <w:t>Rocket can be relaunched</w:t>
      </w:r>
    </w:p>
    <w:p w14:paraId="4A8E6F9A" w14:textId="3254A409" w:rsidR="00FD3985" w:rsidRDefault="00FD3985" w:rsidP="00FD3985">
      <w:pPr>
        <w:pStyle w:val="ListParagraph"/>
        <w:numPr>
          <w:ilvl w:val="0"/>
          <w:numId w:val="1"/>
        </w:numPr>
      </w:pPr>
      <w:r>
        <w:t>Build approved by L3CC</w:t>
      </w:r>
    </w:p>
    <w:p w14:paraId="664366A3" w14:textId="1CF00CDD" w:rsidR="00FD3985" w:rsidRDefault="0072037E" w:rsidP="00FD3985">
      <w:pPr>
        <w:pStyle w:val="ListParagraph"/>
        <w:numPr>
          <w:ilvl w:val="0"/>
          <w:numId w:val="1"/>
        </w:numPr>
      </w:pPr>
      <w:r>
        <w:t xml:space="preserve">Meet all </w:t>
      </w:r>
      <w:r w:rsidRPr="0072037E">
        <w:t>NAR High Power Safety Code, NFPA 1127</w:t>
      </w:r>
      <w:r>
        <w:t xml:space="preserve"> restrictions and AHJ</w:t>
      </w:r>
    </w:p>
    <w:p w14:paraId="70D0B89B" w14:textId="2FC627E0" w:rsidR="0072037E" w:rsidRDefault="0072037E" w:rsidP="00FD3985">
      <w:pPr>
        <w:pStyle w:val="ListParagraph"/>
        <w:numPr>
          <w:ilvl w:val="0"/>
          <w:numId w:val="1"/>
        </w:numPr>
      </w:pPr>
      <w:r>
        <w:t>Have a m</w:t>
      </w:r>
      <w:r w:rsidRPr="0072037E">
        <w:t>inimum fineness (length-to-mean diameter/body width) ratio of 4:1</w:t>
      </w:r>
    </w:p>
    <w:p w14:paraId="6DDACC77" w14:textId="2FE830BB" w:rsidR="0072037E" w:rsidRDefault="0072037E" w:rsidP="00FD3985">
      <w:pPr>
        <w:pStyle w:val="ListParagraph"/>
        <w:numPr>
          <w:ilvl w:val="0"/>
          <w:numId w:val="1"/>
        </w:numPr>
      </w:pPr>
      <w:r>
        <w:t>A</w:t>
      </w:r>
      <w:r w:rsidRPr="0072037E">
        <w:t>erodynamically stabilized using fins</w:t>
      </w:r>
      <w:r>
        <w:t xml:space="preserve"> with a </w:t>
      </w:r>
      <w:r w:rsidRPr="0072037E">
        <w:t>measurable thickness not to exceed 10% of the mean chord or semi-span</w:t>
      </w:r>
    </w:p>
    <w:p w14:paraId="04BAB947" w14:textId="539E11DD" w:rsidR="0072037E" w:rsidRDefault="0072037E" w:rsidP="00FD3985">
      <w:pPr>
        <w:pStyle w:val="ListParagraph"/>
        <w:numPr>
          <w:ilvl w:val="0"/>
          <w:numId w:val="1"/>
        </w:numPr>
      </w:pPr>
      <w:r w:rsidRPr="0072037E">
        <w:t>The documentation submitted for review shall include the fineness ratio and mean chord/semispan-to-thickness ratio.</w:t>
      </w:r>
    </w:p>
    <w:p w14:paraId="058805D9" w14:textId="3283827E" w:rsidR="005260C0" w:rsidRDefault="00886402" w:rsidP="001D22F0">
      <w:pPr>
        <w:pStyle w:val="Heading3"/>
      </w:pPr>
      <w:r>
        <w:lastRenderedPageBreak/>
        <w:t>Additional Requirements</w:t>
      </w:r>
    </w:p>
    <w:p w14:paraId="694C5DD8" w14:textId="546B20CC" w:rsidR="00886402" w:rsidRDefault="001D22F0" w:rsidP="001D22F0">
      <w:pPr>
        <w:pStyle w:val="ListParagraph"/>
        <w:numPr>
          <w:ilvl w:val="0"/>
          <w:numId w:val="2"/>
        </w:numPr>
      </w:pPr>
      <w:r>
        <w:t>Keep costs to a minimum, under $2,000 per my wife.</w:t>
      </w:r>
    </w:p>
    <w:p w14:paraId="5856A56E" w14:textId="5FB0AB65" w:rsidR="001D22F0" w:rsidRDefault="001D22F0" w:rsidP="001D22F0">
      <w:pPr>
        <w:pStyle w:val="ListParagraph"/>
        <w:numPr>
          <w:ilvl w:val="0"/>
          <w:numId w:val="2"/>
        </w:numPr>
      </w:pPr>
      <w:r>
        <w:t>Design should be launchable in the greater area of New England. Travel expenses count against the budget!</w:t>
      </w:r>
    </w:p>
    <w:p w14:paraId="0F8904CD" w14:textId="2B11629D" w:rsidR="001D22F0" w:rsidRDefault="001D22F0" w:rsidP="001D22F0">
      <w:pPr>
        <w:pStyle w:val="ListParagraph"/>
        <w:numPr>
          <w:ilvl w:val="0"/>
          <w:numId w:val="2"/>
        </w:numPr>
      </w:pPr>
      <w:r>
        <w:t>Utilize expert knowledge of fiberglass and carbon fiber aerospace construction methods and techniques to reduce costs wherever possible.</w:t>
      </w:r>
    </w:p>
    <w:p w14:paraId="43666286" w14:textId="125674BC" w:rsidR="001D22F0" w:rsidRDefault="001D22F0" w:rsidP="001D22F0">
      <w:pPr>
        <w:pStyle w:val="ListParagraph"/>
        <w:numPr>
          <w:ilvl w:val="0"/>
          <w:numId w:val="2"/>
        </w:numPr>
      </w:pPr>
      <w:r>
        <w:t xml:space="preserve">Complete the </w:t>
      </w:r>
      <w:proofErr w:type="gramStart"/>
      <w:r>
        <w:t>build</w:t>
      </w:r>
      <w:proofErr w:type="gramEnd"/>
      <w:r>
        <w:t xml:space="preserve"> and final inspections by March 20</w:t>
      </w:r>
      <w:r w:rsidRPr="001D22F0">
        <w:rPr>
          <w:vertAlign w:val="superscript"/>
        </w:rPr>
        <w:t>th</w:t>
      </w:r>
      <w:r>
        <w:t>, 2026.</w:t>
      </w:r>
    </w:p>
    <w:p w14:paraId="1D3DAB0F" w14:textId="0631C165" w:rsidR="005260C0" w:rsidRDefault="005260C0" w:rsidP="001D22F0">
      <w:pPr>
        <w:pStyle w:val="Heading1"/>
      </w:pPr>
      <w:r>
        <w:t>Rocket Overview</w:t>
      </w:r>
    </w:p>
    <w:p w14:paraId="541FA0DD" w14:textId="10F65E13" w:rsidR="00E17569" w:rsidRDefault="00E17569" w:rsidP="005260C0">
      <w:r>
        <w:t>Airframes are designed around their powerplants so let’s talk about the propulsion system first</w:t>
      </w:r>
      <w:r w:rsidR="001D22F0">
        <w:t>.</w:t>
      </w:r>
    </w:p>
    <w:p w14:paraId="2C95D4E6" w14:textId="236AD2A4" w:rsidR="005260C0" w:rsidRDefault="005260C0" w:rsidP="001D22F0">
      <w:pPr>
        <w:pStyle w:val="Heading2"/>
      </w:pPr>
      <w:r>
        <w:t>Engine</w:t>
      </w:r>
    </w:p>
    <w:p w14:paraId="0E857731" w14:textId="6F4A88E1" w:rsidR="005260C0" w:rsidRDefault="005260C0" w:rsidP="005260C0">
      <w:r>
        <w:t xml:space="preserve">The rocket motor will be an </w:t>
      </w:r>
      <w:bookmarkStart w:id="0" w:name="_Hlk218516375"/>
      <w:r>
        <w:fldChar w:fldCharType="begin"/>
      </w:r>
      <w:r>
        <w:instrText>HYPERLINK "https://www.thrustcurve.org/motors/AeroTech/M1350W/"</w:instrText>
      </w:r>
      <w:r>
        <w:fldChar w:fldCharType="separate"/>
      </w:r>
      <w:r w:rsidRPr="00E17569">
        <w:rPr>
          <w:rStyle w:val="Hyperlink"/>
        </w:rPr>
        <w:t>M1350W 75MM DMS</w:t>
      </w:r>
      <w:r>
        <w:fldChar w:fldCharType="end"/>
      </w:r>
      <w:r>
        <w:t xml:space="preserve"> </w:t>
      </w:r>
      <w:bookmarkEnd w:id="0"/>
      <w:r>
        <w:t xml:space="preserve">Motor from Aerotech. This motor has a 3.82 second burn rate with an average thrust of 1,356 Newton Seconds. It’s a single use motor and the supply chain currently reports them in stock. Availability is a large factor in motor selection due to the shortages reported by rocket manufacturers and distributors recently. Wildman has several in stock today and I’d like to secure one as soon as possible. </w:t>
      </w:r>
      <w:r w:rsidR="00E17569">
        <w:t xml:space="preserve">This motor does have four reported </w:t>
      </w:r>
      <w:proofErr w:type="gramStart"/>
      <w:r w:rsidR="00E17569">
        <w:t>failures</w:t>
      </w:r>
      <w:proofErr w:type="gramEnd"/>
      <w:r w:rsidR="00E17569">
        <w:t xml:space="preserve"> three of which involved the failure of the forward motor casing. This is a plugged motor with no ejection charge in the motor.</w:t>
      </w:r>
    </w:p>
    <w:p w14:paraId="56412144" w14:textId="2E301D15" w:rsidR="00E17569" w:rsidRDefault="00E17569" w:rsidP="005260C0">
      <w:r>
        <w:t xml:space="preserve">The M motor is selected because it is the smallest single use motor available and it is also the largest class allowable at </w:t>
      </w:r>
      <w:r w:rsidRPr="00E17569">
        <w:t>Champlain Region Model Rocket Club</w:t>
      </w:r>
      <w:r>
        <w:t xml:space="preserve"> launch site, </w:t>
      </w:r>
      <w:proofErr w:type="spellStart"/>
      <w:r w:rsidRPr="00E17569">
        <w:t>Macquam</w:t>
      </w:r>
      <w:proofErr w:type="spellEnd"/>
      <w:r w:rsidRPr="00E17569">
        <w:t xml:space="preserve"> Shore Road, St. Albans, VT</w:t>
      </w:r>
      <w:r>
        <w:t xml:space="preserve"> which supports up to M impulse motors.</w:t>
      </w:r>
    </w:p>
    <w:p w14:paraId="4AE12B0E" w14:textId="4B6A09FA" w:rsidR="00E17569" w:rsidRDefault="00E17569" w:rsidP="001D22F0">
      <w:pPr>
        <w:pStyle w:val="Heading2"/>
      </w:pPr>
      <w:r>
        <w:t>Airframe</w:t>
      </w:r>
    </w:p>
    <w:p w14:paraId="2BDF92CC" w14:textId="127E5F97" w:rsidR="00E17569" w:rsidRDefault="00E17569" w:rsidP="005260C0">
      <w:r>
        <w:t>The rocket airframe</w:t>
      </w:r>
      <w:r w:rsidR="001D22F0">
        <w:t xml:space="preserve"> should follow proven designs, models and methods. The </w:t>
      </w:r>
      <w:r>
        <w:t xml:space="preserve">body tubes will be </w:t>
      </w:r>
      <w:r w:rsidR="003265C3">
        <w:t>4</w:t>
      </w:r>
      <w:r>
        <w:t xml:space="preserve">” </w:t>
      </w:r>
      <w:r w:rsidR="003265C3">
        <w:t xml:space="preserve">which can adequately support the </w:t>
      </w:r>
      <w:r w:rsidR="001D22F0">
        <w:t>75mm</w:t>
      </w:r>
      <w:r w:rsidR="003265C3">
        <w:t xml:space="preserve"> (&gt;3”)</w:t>
      </w:r>
      <w:r w:rsidR="001D22F0">
        <w:t xml:space="preserve"> motor</w:t>
      </w:r>
      <w:r w:rsidR="003265C3">
        <w:t xml:space="preserve">. </w:t>
      </w:r>
      <w:proofErr w:type="spellStart"/>
      <w:r w:rsidR="003265C3">
        <w:t>Adidtionally</w:t>
      </w:r>
      <w:proofErr w:type="spellEnd"/>
      <w:r w:rsidR="003265C3">
        <w:t>, I’ve developed tooling and specialist jigs to support a 3 fin 4” tube design. I</w:t>
      </w:r>
      <w:r w:rsidR="001D22F0">
        <w:t xml:space="preserve">n </w:t>
      </w:r>
      <w:proofErr w:type="gramStart"/>
      <w:r w:rsidR="001D22F0">
        <w:t xml:space="preserve">a </w:t>
      </w:r>
      <w:r>
        <w:t>in order to</w:t>
      </w:r>
      <w:proofErr w:type="gramEnd"/>
      <w:r>
        <w:t xml:space="preserve"> increase the weight of the rocket and keep the altitude lower to accommodate FAA waiver limits below 10,000’ common in New England</w:t>
      </w:r>
      <w:r w:rsidR="003265C3">
        <w:t xml:space="preserve"> I may add additional length to the rocket and perhaps additional weight to the nosecone as required</w:t>
      </w:r>
      <w:r>
        <w:t xml:space="preserve">. </w:t>
      </w:r>
    </w:p>
    <w:p w14:paraId="1C5E0414" w14:textId="2B7721C4" w:rsidR="001D22F0" w:rsidRDefault="00E17569" w:rsidP="005260C0">
      <w:r>
        <w:t xml:space="preserve">To help reduce costs and take advantage of unique capabilities in my workshop, I’ll </w:t>
      </w:r>
      <w:r w:rsidR="001D22F0">
        <w:t xml:space="preserve">attempt to </w:t>
      </w:r>
      <w:r>
        <w:t xml:space="preserve">construct my own body tubes, centering rings, fins and nosecone with metal </w:t>
      </w:r>
      <w:proofErr w:type="gramStart"/>
      <w:r>
        <w:t>tip</w:t>
      </w:r>
      <w:proofErr w:type="gramEnd"/>
      <w:r>
        <w:t xml:space="preserve">. </w:t>
      </w:r>
      <w:r w:rsidR="001D22F0">
        <w:t xml:space="preserve">My shop capabilities include CNC machining, 9” lathe, unique materials Carbon/Kevlar/Fiberglass, </w:t>
      </w:r>
      <w:r w:rsidR="003265C3">
        <w:t>peel ply, mold releases,</w:t>
      </w:r>
      <w:r w:rsidR="001D22F0">
        <w:t xml:space="preserve"> aerospace grade hardware, autoclave, vacuum bagging and a 3D printing system. </w:t>
      </w:r>
    </w:p>
    <w:p w14:paraId="17B2FAB5" w14:textId="53AE4B98" w:rsidR="004177CB" w:rsidRDefault="004177CB" w:rsidP="005260C0">
      <w:r>
        <w:t>Airframe components will be assembled using couplers, sheer pins and fasteners where appropriate.</w:t>
      </w:r>
    </w:p>
    <w:p w14:paraId="6E60EBB1" w14:textId="17C59E77" w:rsidR="00E17569" w:rsidRDefault="00E13854" w:rsidP="005260C0">
      <w:r>
        <w:t xml:space="preserve">The overall body tube length </w:t>
      </w:r>
      <w:r w:rsidR="003265C3">
        <w:t>will likely</w:t>
      </w:r>
      <w:r>
        <w:t xml:space="preserve"> be </w:t>
      </w:r>
      <w:proofErr w:type="gramStart"/>
      <w:r w:rsidR="003265C3">
        <w:t>in excess of</w:t>
      </w:r>
      <w:proofErr w:type="gramEnd"/>
      <w:r w:rsidR="003265C3">
        <w:t xml:space="preserve"> </w:t>
      </w:r>
      <w:r>
        <w:t>90 inches</w:t>
      </w:r>
      <w:r w:rsidR="001D22F0">
        <w:t xml:space="preserve"> in two or more segments of 30”-60” each</w:t>
      </w:r>
      <w:r>
        <w:t xml:space="preserve">. </w:t>
      </w:r>
      <w:r w:rsidR="003265C3">
        <w:t xml:space="preserve">Shorter rockets will be harder to keep stable and may breach the waiver limit. </w:t>
      </w:r>
    </w:p>
    <w:p w14:paraId="15BB5264" w14:textId="0E0E1630" w:rsidR="00E13854" w:rsidRDefault="00E13854" w:rsidP="001D22F0">
      <w:pPr>
        <w:pStyle w:val="Heading2"/>
      </w:pPr>
      <w:r>
        <w:lastRenderedPageBreak/>
        <w:t>Motor Mount</w:t>
      </w:r>
    </w:p>
    <w:p w14:paraId="639F8F2A" w14:textId="77777777" w:rsidR="00E13854" w:rsidRDefault="00E13854" w:rsidP="005260C0">
      <w:r>
        <w:t xml:space="preserve">The motor tube will be a 3” inner diameter to accommodate the 75mm (2.95”) motor and will be secured inside the rocket with three centering rings to support a through-the-body fin attachment design. </w:t>
      </w:r>
    </w:p>
    <w:p w14:paraId="41D0A2AD" w14:textId="09C2EA25" w:rsidR="00E13854" w:rsidRDefault="00E13854" w:rsidP="005260C0">
      <w:r>
        <w:t xml:space="preserve">Bridal Recovery hardware will be installed on the forward bulkhead of the assembly and a </w:t>
      </w:r>
      <w:r w:rsidR="00B77862">
        <w:t xml:space="preserve">75mm </w:t>
      </w:r>
      <w:hyperlink r:id="rId6" w:history="1">
        <w:proofErr w:type="spellStart"/>
        <w:r w:rsidR="00B77862" w:rsidRPr="00B77862">
          <w:rPr>
            <w:rStyle w:val="Hyperlink"/>
          </w:rPr>
          <w:t>Aeropack</w:t>
        </w:r>
        <w:proofErr w:type="spellEnd"/>
        <w:r w:rsidR="00B77862" w:rsidRPr="00B77862">
          <w:rPr>
            <w:rStyle w:val="Hyperlink"/>
          </w:rPr>
          <w:t xml:space="preserve"> retainer</w:t>
        </w:r>
      </w:hyperlink>
      <w:r w:rsidR="00B77862">
        <w:t xml:space="preserve"> will be installed to secure the motor. </w:t>
      </w:r>
      <w:r>
        <w:t xml:space="preserve"> </w:t>
      </w:r>
      <w:r w:rsidR="00B77862">
        <w:t xml:space="preserve">I used </w:t>
      </w:r>
      <w:r w:rsidR="003265C3">
        <w:t xml:space="preserve">an </w:t>
      </w:r>
      <w:proofErr w:type="spellStart"/>
      <w:r w:rsidR="003265C3">
        <w:t>AeroPack</w:t>
      </w:r>
      <w:proofErr w:type="spellEnd"/>
      <w:r w:rsidR="00B77862">
        <w:t xml:space="preserve"> system </w:t>
      </w:r>
      <w:r w:rsidR="003265C3">
        <w:t xml:space="preserve">included with SUMO, </w:t>
      </w:r>
      <w:r w:rsidR="00B77862">
        <w:t xml:space="preserve">my level 1 rocket and it was easy and convenient to install and remove the motor without tools. </w:t>
      </w:r>
    </w:p>
    <w:p w14:paraId="51B75EED" w14:textId="40782DD2" w:rsidR="00B77862" w:rsidRDefault="00B77862" w:rsidP="001D22F0">
      <w:pPr>
        <w:pStyle w:val="Heading2"/>
      </w:pPr>
      <w:r>
        <w:t>Aerodynamic Surfaces</w:t>
      </w:r>
    </w:p>
    <w:p w14:paraId="3FA176B5" w14:textId="61D5A636" w:rsidR="007964D4" w:rsidRDefault="007964D4" w:rsidP="007964D4">
      <w:pPr>
        <w:pStyle w:val="Heading3"/>
      </w:pPr>
      <w:r>
        <w:t>Fins</w:t>
      </w:r>
    </w:p>
    <w:p w14:paraId="67EB0D42" w14:textId="6E72A7EF" w:rsidR="003265C3" w:rsidRDefault="00B77862" w:rsidP="005260C0">
      <w:r>
        <w:t xml:space="preserve">The Fin set will consist of three </w:t>
      </w:r>
      <w:r w:rsidR="00E22CA2">
        <w:t xml:space="preserve">trapezoidal carbon fiber fins with a radial taper formed by foam cores shaped in a jig. MGS285 aerospace epoxy will be used for a high </w:t>
      </w:r>
      <w:r w:rsidR="00E22CA2" w:rsidRPr="00E22CA2">
        <w:t xml:space="preserve">Tensile </w:t>
      </w:r>
      <w:r w:rsidR="00E22CA2">
        <w:t xml:space="preserve">modulus of  </w:t>
      </w:r>
      <w:r w:rsidR="00E22CA2" w:rsidRPr="00E22CA2">
        <w:t xml:space="preserve">3.0 - 3.3 </w:t>
      </w:r>
      <w:proofErr w:type="spellStart"/>
      <w:r w:rsidR="00E22CA2" w:rsidRPr="00E22CA2">
        <w:t>GPa</w:t>
      </w:r>
      <w:proofErr w:type="spellEnd"/>
      <w:r w:rsidR="00E22CA2" w:rsidRPr="00E22CA2">
        <w:t xml:space="preserve"> </w:t>
      </w:r>
      <w:r w:rsidR="00E22CA2">
        <w:t xml:space="preserve"> vs the West 105 system </w:t>
      </w:r>
      <w:r w:rsidR="00E22CA2" w:rsidRPr="00E22CA2">
        <w:t xml:space="preserve">2.4 - 2.8 </w:t>
      </w:r>
      <w:proofErr w:type="spellStart"/>
      <w:r w:rsidR="00E22CA2" w:rsidRPr="00E22CA2">
        <w:t>GPa</w:t>
      </w:r>
      <w:proofErr w:type="spellEnd"/>
      <w:r w:rsidR="00E22CA2">
        <w:t xml:space="preserve"> modulus. Strength is also </w:t>
      </w:r>
      <w:r w:rsidR="00886402">
        <w:t xml:space="preserve">20%-30% </w:t>
      </w:r>
      <w:r w:rsidR="003265C3">
        <w:t>higher,</w:t>
      </w:r>
      <w:r w:rsidR="00886402">
        <w:t xml:space="preserve"> all factors providing greater resistance to flutter.</w:t>
      </w:r>
      <w:r w:rsidR="003265C3">
        <w:t xml:space="preserve"> Cores will be shaped with Milled JIGS then vac bagged for optimal strength to weight ratios. The fin sets will be installed through the body like all my previous rockets. </w:t>
      </w:r>
    </w:p>
    <w:p w14:paraId="1C264516" w14:textId="65A5DE28" w:rsidR="003265C3" w:rsidRDefault="003265C3" w:rsidP="007964D4">
      <w:pPr>
        <w:pStyle w:val="Heading3"/>
      </w:pPr>
      <w:r>
        <w:t>Nosecone</w:t>
      </w:r>
    </w:p>
    <w:p w14:paraId="23D42C4C" w14:textId="33910EF1" w:rsidR="003265C3" w:rsidRDefault="003265C3" w:rsidP="005260C0">
      <w:r>
        <w:t xml:space="preserve">I intend to machine a mandril to construct a </w:t>
      </w:r>
      <w:r w:rsidR="007964D4">
        <w:t xml:space="preserve">fiberglass based </w:t>
      </w:r>
      <w:r w:rsidRPr="003265C3">
        <w:t>Von Kármán</w:t>
      </w:r>
      <w:r>
        <w:t xml:space="preserve"> </w:t>
      </w:r>
      <w:r w:rsidR="007964D4">
        <w:t xml:space="preserve">style </w:t>
      </w:r>
      <w:r>
        <w:t>nose cone</w:t>
      </w:r>
      <w:r w:rsidR="007964D4">
        <w:t xml:space="preserve"> (</w:t>
      </w:r>
      <w:r w:rsidR="007964D4" w:rsidRPr="007964D4">
        <w:t>"</w:t>
      </w:r>
      <w:hyperlink r:id="rId7" w:anchor=":~:text=Von%20K%C3%A1rm%C3%A1n%20(L%2DD%20Haack)%20nose%20cones%20are,in%20a%20Mach%201%20%E2%80%93%201.2%20range." w:history="1">
        <w:r w:rsidR="007964D4" w:rsidRPr="007964D4">
          <w:rPr>
            <w:rStyle w:val="Hyperlink"/>
          </w:rPr>
          <w:t>LD-Haack</w:t>
        </w:r>
      </w:hyperlink>
      <w:r w:rsidR="007964D4" w:rsidRPr="007964D4">
        <w:t>"</w:t>
      </w:r>
      <w:r w:rsidR="007964D4">
        <w:t>)</w:t>
      </w:r>
      <w:r>
        <w:t xml:space="preserve">. Early simulations show that </w:t>
      </w:r>
      <w:proofErr w:type="gramStart"/>
      <w:r>
        <w:t>this rockets</w:t>
      </w:r>
      <w:proofErr w:type="gramEnd"/>
      <w:r>
        <w:t xml:space="preserve"> will operate between 1,300 - 1,500 fps or around Mach 1.2 </w:t>
      </w:r>
      <w:r w:rsidR="007964D4">
        <w:t xml:space="preserve">low supersonic </w:t>
      </w:r>
      <w:r>
        <w:t xml:space="preserve">range. </w:t>
      </w:r>
      <w:r w:rsidR="007964D4">
        <w:t xml:space="preserve">For this speed range  the </w:t>
      </w:r>
      <w:r>
        <w:t xml:space="preserve"> </w:t>
      </w:r>
      <w:r w:rsidR="007964D4" w:rsidRPr="007964D4">
        <w:t>Von Kármán (L-D Haack)</w:t>
      </w:r>
      <w:r w:rsidR="007964D4">
        <w:t xml:space="preserve"> shape offered the lowest minimum wave drag. </w:t>
      </w:r>
    </w:p>
    <w:p w14:paraId="79F736A1" w14:textId="3563EF3D" w:rsidR="00B77862" w:rsidRDefault="003265C3" w:rsidP="007964D4">
      <w:pPr>
        <w:pStyle w:val="Heading3"/>
      </w:pPr>
      <w:r>
        <w:t xml:space="preserve"> </w:t>
      </w:r>
      <w:r w:rsidR="007964D4">
        <w:t>Avionics</w:t>
      </w:r>
    </w:p>
    <w:p w14:paraId="22D024D9" w14:textId="7A1E5DA4" w:rsidR="00BE4BEE" w:rsidRDefault="007964D4" w:rsidP="005260C0">
      <w:proofErr w:type="gramStart"/>
      <w:r>
        <w:t>Duel</w:t>
      </w:r>
      <w:proofErr w:type="gramEnd"/>
      <w:r>
        <w:t xml:space="preserve"> Deployment, fully redundant electronics package that includes an APRS tracking capability will be configured for this </w:t>
      </w:r>
      <w:r w:rsidR="00BE4BEE">
        <w:t>rocket</w:t>
      </w:r>
      <w:r>
        <w:t>.</w:t>
      </w:r>
      <w:r w:rsidR="00BE4BEE">
        <w:t xml:space="preserve"> A Featherweight </w:t>
      </w:r>
      <w:hyperlink r:id="rId8" w:history="1">
        <w:r w:rsidR="00BE4BEE" w:rsidRPr="00BE4BEE">
          <w:rPr>
            <w:rStyle w:val="Hyperlink"/>
          </w:rPr>
          <w:t>BlueJay 2 Altimeter</w:t>
        </w:r>
      </w:hyperlink>
      <w:r w:rsidR="00BE4BEE">
        <w:t xml:space="preserve"> will be configured to deploy the drogue at apogee, then the main at 700’ by igniting ejection charges for each in a standard electronics bay (ELB) setup. A second </w:t>
      </w:r>
      <w:proofErr w:type="spellStart"/>
      <w:r w:rsidR="00BE4BEE">
        <w:t>BlueJay</w:t>
      </w:r>
      <w:proofErr w:type="spellEnd"/>
      <w:r w:rsidR="00BE4BEE">
        <w:t xml:space="preserve"> 2 Altimeter will be configured using a fully independent wire harness, power supply and ejection charges to deploy at Apogee + 1 second and again at </w:t>
      </w:r>
      <w:proofErr w:type="gramStart"/>
      <w:r w:rsidR="00BE4BEE">
        <w:t>500;</w:t>
      </w:r>
      <w:proofErr w:type="gramEnd"/>
      <w:r w:rsidR="00BE4BEE">
        <w:t xml:space="preserve"> AGL.</w:t>
      </w:r>
    </w:p>
    <w:p w14:paraId="3038CE3A" w14:textId="25747912" w:rsidR="007964D4" w:rsidRDefault="00BE4BEE" w:rsidP="005260C0">
      <w:r>
        <w:t>Power will be supplied by two standard 9V batteries.</w:t>
      </w:r>
    </w:p>
    <w:p w14:paraId="6AC73E1E" w14:textId="3403F21D" w:rsidR="00BE4BEE" w:rsidRDefault="00BE4BEE" w:rsidP="005260C0">
      <w:r>
        <w:t xml:space="preserve">The system will be housed in a centrally located Electronics Bay (ELB) that includes a dedicated “switch band” to allow external arm and disarm of the ejection charges. </w:t>
      </w:r>
    </w:p>
    <w:p w14:paraId="21C74C7C" w14:textId="0C3772EE" w:rsidR="007964D4" w:rsidRDefault="00BE4BEE" w:rsidP="005260C0">
      <w:r>
        <w:t xml:space="preserve">An optional GPS tracker may be included if the budget will support it. </w:t>
      </w:r>
    </w:p>
    <w:p w14:paraId="7928FECD" w14:textId="1EEA58A7" w:rsidR="007964D4" w:rsidRDefault="007964D4" w:rsidP="00BE4BEE">
      <w:pPr>
        <w:pStyle w:val="Heading3"/>
      </w:pPr>
      <w:r>
        <w:t>Recovery</w:t>
      </w:r>
    </w:p>
    <w:p w14:paraId="37DBD35D" w14:textId="0ED31620" w:rsidR="007964D4" w:rsidRDefault="007964D4" w:rsidP="005260C0">
      <w:r>
        <w:t xml:space="preserve">The </w:t>
      </w:r>
      <w:r w:rsidR="00BE4BEE">
        <w:t xml:space="preserve">fiberglass </w:t>
      </w:r>
      <w:r>
        <w:t xml:space="preserve">nosecone will house an independent GPS tracker from </w:t>
      </w:r>
      <w:hyperlink r:id="rId9" w:history="1">
        <w:r w:rsidRPr="007964D4">
          <w:rPr>
            <w:rStyle w:val="Hyperlink"/>
          </w:rPr>
          <w:t>Featherweight Altimeters</w:t>
        </w:r>
      </w:hyperlink>
      <w:r w:rsidR="00BE4BEE">
        <w:t xml:space="preserve"> or something similar</w:t>
      </w:r>
      <w:r>
        <w:t>.</w:t>
      </w:r>
      <w:r w:rsidR="00BE4BEE">
        <w:t xml:space="preserve"> </w:t>
      </w:r>
      <w:r>
        <w:t xml:space="preserve"> </w:t>
      </w:r>
    </w:p>
    <w:p w14:paraId="2E9C38A5" w14:textId="06030F81" w:rsidR="00BE4BEE" w:rsidRDefault="00BE4BEE" w:rsidP="005260C0">
      <w:r>
        <w:lastRenderedPageBreak/>
        <w:t xml:space="preserve">The primary or main chute will be connected by Kevlar shock cord in the lower compartment via a bridal connection to the motor mount and a single swivel to the ELB. The chute will be sized to </w:t>
      </w:r>
      <w:r w:rsidR="004177CB">
        <w:t xml:space="preserve">ensure the decent speed of the rocket under the main chute is less than 20fps, preferably between 10-15 fps. </w:t>
      </w:r>
    </w:p>
    <w:p w14:paraId="44F7188E" w14:textId="1643FAF4" w:rsidR="00E17569" w:rsidRDefault="00BE4BEE" w:rsidP="005260C0">
      <w:r>
        <w:t xml:space="preserve">The drogue chute will connect to a Kevlar shock cord attached to the ELB and nosecone by a swivel. </w:t>
      </w:r>
      <w:r w:rsidRPr="00BE4BEE">
        <w:t>A Nomex blanket will be added to the shock cord near the ELB to reduce damage to the chute due to ejection charges.</w:t>
      </w:r>
      <w:r w:rsidR="004177CB">
        <w:t xml:space="preserve"> </w:t>
      </w:r>
    </w:p>
    <w:p w14:paraId="7DE0847B" w14:textId="54C2AF8C" w:rsidR="004177CB" w:rsidRDefault="004177CB" w:rsidP="005260C0">
      <w:r>
        <w:t xml:space="preserve">All cords will be attached using locking </w:t>
      </w:r>
      <w:proofErr w:type="spellStart"/>
      <w:r>
        <w:t>swivelocks</w:t>
      </w:r>
      <w:proofErr w:type="spellEnd"/>
      <w:r>
        <w:t xml:space="preserve">. In the past I’ve had handling issues when trying to perform maintenance on components still tethered to the ELB through a looping knot that can’t easily be disconnected. </w:t>
      </w:r>
    </w:p>
    <w:p w14:paraId="0B2E26E0" w14:textId="77777777" w:rsidR="005260C0" w:rsidRDefault="005260C0" w:rsidP="005260C0"/>
    <w:p w14:paraId="52942904" w14:textId="3E70A6E4" w:rsidR="004177CB" w:rsidRDefault="004177CB" w:rsidP="004177CB">
      <w:pPr>
        <w:pStyle w:val="Heading3"/>
      </w:pPr>
      <w:r>
        <w:t>Expected performance</w:t>
      </w:r>
    </w:p>
    <w:p w14:paraId="38F5370A" w14:textId="77777777" w:rsidR="004177CB" w:rsidRDefault="004177CB" w:rsidP="005260C0">
      <w:r>
        <w:t xml:space="preserve">I built a simulation in </w:t>
      </w:r>
      <w:proofErr w:type="spellStart"/>
      <w:r>
        <w:t>OpenRocket</w:t>
      </w:r>
      <w:proofErr w:type="spellEnd"/>
      <w:r>
        <w:t xml:space="preserve"> and I’m expecting something close to the following performance for the rocket:</w:t>
      </w:r>
    </w:p>
    <w:p w14:paraId="3B971C46" w14:textId="77777777" w:rsidR="004177CB" w:rsidRDefault="004177CB" w:rsidP="001444CC">
      <w:pPr>
        <w:pStyle w:val="ListParagraph"/>
        <w:numPr>
          <w:ilvl w:val="0"/>
          <w:numId w:val="3"/>
        </w:numPr>
      </w:pPr>
      <w:r>
        <w:t>Length: 109”</w:t>
      </w:r>
    </w:p>
    <w:p w14:paraId="284D072E" w14:textId="77777777" w:rsidR="004177CB" w:rsidRDefault="004177CB" w:rsidP="001444CC">
      <w:pPr>
        <w:pStyle w:val="ListParagraph"/>
        <w:numPr>
          <w:ilvl w:val="0"/>
          <w:numId w:val="3"/>
        </w:numPr>
      </w:pPr>
      <w:r>
        <w:t>Diameter: 5.15”</w:t>
      </w:r>
    </w:p>
    <w:p w14:paraId="218926AC" w14:textId="77777777" w:rsidR="004177CB" w:rsidRDefault="004177CB" w:rsidP="001444CC">
      <w:pPr>
        <w:pStyle w:val="ListParagraph"/>
        <w:numPr>
          <w:ilvl w:val="0"/>
          <w:numId w:val="3"/>
        </w:numPr>
      </w:pPr>
      <w:r>
        <w:t>Empty Weight: 4,944 g</w:t>
      </w:r>
    </w:p>
    <w:p w14:paraId="43F7E411" w14:textId="77777777" w:rsidR="004177CB" w:rsidRDefault="004177CB" w:rsidP="001444CC">
      <w:pPr>
        <w:pStyle w:val="ListParagraph"/>
        <w:numPr>
          <w:ilvl w:val="0"/>
          <w:numId w:val="3"/>
        </w:numPr>
      </w:pPr>
      <w:r>
        <w:t>Motor and Avionics: 10,100 g</w:t>
      </w:r>
    </w:p>
    <w:p w14:paraId="5395DE9C" w14:textId="77777777" w:rsidR="004177CB" w:rsidRDefault="004177CB" w:rsidP="001444CC">
      <w:pPr>
        <w:pStyle w:val="ListParagraph"/>
        <w:numPr>
          <w:ilvl w:val="0"/>
          <w:numId w:val="3"/>
        </w:numPr>
      </w:pPr>
      <w:r>
        <w:t>Apogee: 3,752’</w:t>
      </w:r>
    </w:p>
    <w:p w14:paraId="17EC2655" w14:textId="77777777" w:rsidR="004177CB" w:rsidRDefault="004177CB" w:rsidP="001444CC">
      <w:pPr>
        <w:pStyle w:val="ListParagraph"/>
        <w:numPr>
          <w:ilvl w:val="0"/>
          <w:numId w:val="3"/>
        </w:numPr>
      </w:pPr>
      <w:r>
        <w:t>Max Velocity: 955 mph (Mach 1.267)</w:t>
      </w:r>
    </w:p>
    <w:p w14:paraId="06AB53A4" w14:textId="77777777" w:rsidR="004177CB" w:rsidRDefault="004177CB" w:rsidP="001444CC">
      <w:pPr>
        <w:pStyle w:val="ListParagraph"/>
        <w:numPr>
          <w:ilvl w:val="0"/>
          <w:numId w:val="3"/>
        </w:numPr>
      </w:pPr>
      <w:r>
        <w:t>Mac Acceleration: 580 ft/s^2</w:t>
      </w:r>
    </w:p>
    <w:p w14:paraId="5A056B64" w14:textId="77777777" w:rsidR="004177CB" w:rsidRDefault="004177CB" w:rsidP="001444CC">
      <w:pPr>
        <w:pStyle w:val="ListParagraph"/>
        <w:numPr>
          <w:ilvl w:val="0"/>
          <w:numId w:val="3"/>
        </w:numPr>
      </w:pPr>
      <w:r>
        <w:t>Stability 1.66 (7.85%)</w:t>
      </w:r>
    </w:p>
    <w:p w14:paraId="1495E75F" w14:textId="77777777" w:rsidR="004177CB" w:rsidRDefault="004177CB" w:rsidP="001444CC">
      <w:pPr>
        <w:pStyle w:val="ListParagraph"/>
        <w:numPr>
          <w:ilvl w:val="0"/>
          <w:numId w:val="3"/>
        </w:numPr>
      </w:pPr>
      <w:r>
        <w:t>CG: 75</w:t>
      </w:r>
    </w:p>
    <w:p w14:paraId="003AE2A7" w14:textId="174CA556" w:rsidR="004177CB" w:rsidRDefault="004177CB" w:rsidP="001444CC">
      <w:pPr>
        <w:pStyle w:val="ListParagraph"/>
        <w:numPr>
          <w:ilvl w:val="0"/>
          <w:numId w:val="3"/>
        </w:numPr>
      </w:pPr>
      <w:r>
        <w:t xml:space="preserve">CP: 83 </w:t>
      </w:r>
    </w:p>
    <w:p w14:paraId="33EBC40A" w14:textId="4DF2A37A" w:rsidR="009F3C5A" w:rsidRDefault="009F3C5A">
      <w:r>
        <w:t xml:space="preserve"> </w:t>
      </w:r>
      <w:r w:rsidR="004177CB" w:rsidRPr="004177CB">
        <w:rPr>
          <w:noProof/>
        </w:rPr>
        <w:drawing>
          <wp:inline distT="0" distB="0" distL="0" distR="0" wp14:anchorId="70765064" wp14:editId="1445128D">
            <wp:extent cx="5943600" cy="1494790"/>
            <wp:effectExtent l="0" t="0" r="0" b="0"/>
            <wp:docPr id="159712720" name="Picture 1" descr="A screenshot of a white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2720" name="Picture 1" descr="A screenshot of a white board&#10;&#10;AI-generated content may be incorrect."/>
                    <pic:cNvPicPr/>
                  </pic:nvPicPr>
                  <pic:blipFill>
                    <a:blip r:embed="rId10"/>
                    <a:stretch>
                      <a:fillRect/>
                    </a:stretch>
                  </pic:blipFill>
                  <pic:spPr>
                    <a:xfrm>
                      <a:off x="0" y="0"/>
                      <a:ext cx="5943600" cy="1494790"/>
                    </a:xfrm>
                    <a:prstGeom prst="rect">
                      <a:avLst/>
                    </a:prstGeom>
                  </pic:spPr>
                </pic:pic>
              </a:graphicData>
            </a:graphic>
          </wp:inline>
        </w:drawing>
      </w:r>
    </w:p>
    <w:sectPr w:rsidR="009F3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019B3"/>
    <w:multiLevelType w:val="hybridMultilevel"/>
    <w:tmpl w:val="55C6F698"/>
    <w:lvl w:ilvl="0" w:tplc="4008F23E">
      <w:start w:val="1"/>
      <w:numFmt w:val="bullet"/>
      <w:lvlText w:val="ו"/>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572EC"/>
    <w:multiLevelType w:val="hybridMultilevel"/>
    <w:tmpl w:val="4854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C7751"/>
    <w:multiLevelType w:val="hybridMultilevel"/>
    <w:tmpl w:val="5A68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415847">
    <w:abstractNumId w:val="1"/>
  </w:num>
  <w:num w:numId="2" w16cid:durableId="578178058">
    <w:abstractNumId w:val="2"/>
  </w:num>
  <w:num w:numId="3" w16cid:durableId="99826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5A"/>
    <w:rsid w:val="00085227"/>
    <w:rsid w:val="001444CC"/>
    <w:rsid w:val="001B5FB0"/>
    <w:rsid w:val="001D22F0"/>
    <w:rsid w:val="002D414A"/>
    <w:rsid w:val="003265C3"/>
    <w:rsid w:val="00332920"/>
    <w:rsid w:val="004177CB"/>
    <w:rsid w:val="005260C0"/>
    <w:rsid w:val="0072037E"/>
    <w:rsid w:val="007964D4"/>
    <w:rsid w:val="00886402"/>
    <w:rsid w:val="00915D95"/>
    <w:rsid w:val="00972F23"/>
    <w:rsid w:val="009C6D12"/>
    <w:rsid w:val="009F3C5A"/>
    <w:rsid w:val="00B77862"/>
    <w:rsid w:val="00BE4BEE"/>
    <w:rsid w:val="00BF4BCB"/>
    <w:rsid w:val="00CD440D"/>
    <w:rsid w:val="00D10356"/>
    <w:rsid w:val="00E13854"/>
    <w:rsid w:val="00E17569"/>
    <w:rsid w:val="00E22CA2"/>
    <w:rsid w:val="00ED0260"/>
    <w:rsid w:val="00FD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AAA5"/>
  <w15:chartTrackingRefBased/>
  <w15:docId w15:val="{C7C34700-0DBD-4C28-8AD6-287A5676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3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D414A"/>
    <w:pPr>
      <w:framePr w:w="7920" w:h="1980" w:hRule="exact" w:hSpace="180" w:wrap="auto" w:hAnchor="page" w:xAlign="center" w:yAlign="bottom"/>
      <w:spacing w:after="0" w:line="240" w:lineRule="auto"/>
      <w:ind w:left="2880"/>
    </w:pPr>
    <w:rPr>
      <w:rFonts w:ascii="Bookman Old Style" w:eastAsiaTheme="majorEastAsia" w:hAnsi="Bookman Old Style" w:cstheme="majorBidi"/>
      <w:sz w:val="32"/>
      <w:szCs w:val="24"/>
    </w:rPr>
  </w:style>
  <w:style w:type="character" w:customStyle="1" w:styleId="Heading1Char">
    <w:name w:val="Heading 1 Char"/>
    <w:basedOn w:val="DefaultParagraphFont"/>
    <w:link w:val="Heading1"/>
    <w:uiPriority w:val="9"/>
    <w:rsid w:val="009F3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3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3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C5A"/>
    <w:rPr>
      <w:rFonts w:eastAsiaTheme="majorEastAsia" w:cstheme="majorBidi"/>
      <w:color w:val="272727" w:themeColor="text1" w:themeTint="D8"/>
    </w:rPr>
  </w:style>
  <w:style w:type="paragraph" w:styleId="Title">
    <w:name w:val="Title"/>
    <w:basedOn w:val="Normal"/>
    <w:next w:val="Normal"/>
    <w:link w:val="TitleChar"/>
    <w:uiPriority w:val="10"/>
    <w:qFormat/>
    <w:rsid w:val="009F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C5A"/>
    <w:pPr>
      <w:spacing w:before="160"/>
      <w:jc w:val="center"/>
    </w:pPr>
    <w:rPr>
      <w:i/>
      <w:iCs/>
      <w:color w:val="404040" w:themeColor="text1" w:themeTint="BF"/>
    </w:rPr>
  </w:style>
  <w:style w:type="character" w:customStyle="1" w:styleId="QuoteChar">
    <w:name w:val="Quote Char"/>
    <w:basedOn w:val="DefaultParagraphFont"/>
    <w:link w:val="Quote"/>
    <w:uiPriority w:val="29"/>
    <w:rsid w:val="009F3C5A"/>
    <w:rPr>
      <w:i/>
      <w:iCs/>
      <w:color w:val="404040" w:themeColor="text1" w:themeTint="BF"/>
    </w:rPr>
  </w:style>
  <w:style w:type="paragraph" w:styleId="ListParagraph">
    <w:name w:val="List Paragraph"/>
    <w:basedOn w:val="Normal"/>
    <w:uiPriority w:val="34"/>
    <w:qFormat/>
    <w:rsid w:val="009F3C5A"/>
    <w:pPr>
      <w:ind w:left="720"/>
      <w:contextualSpacing/>
    </w:pPr>
  </w:style>
  <w:style w:type="character" w:styleId="IntenseEmphasis">
    <w:name w:val="Intense Emphasis"/>
    <w:basedOn w:val="DefaultParagraphFont"/>
    <w:uiPriority w:val="21"/>
    <w:qFormat/>
    <w:rsid w:val="009F3C5A"/>
    <w:rPr>
      <w:i/>
      <w:iCs/>
      <w:color w:val="0F4761" w:themeColor="accent1" w:themeShade="BF"/>
    </w:rPr>
  </w:style>
  <w:style w:type="paragraph" w:styleId="IntenseQuote">
    <w:name w:val="Intense Quote"/>
    <w:basedOn w:val="Normal"/>
    <w:next w:val="Normal"/>
    <w:link w:val="IntenseQuoteChar"/>
    <w:uiPriority w:val="30"/>
    <w:qFormat/>
    <w:rsid w:val="009F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C5A"/>
    <w:rPr>
      <w:i/>
      <w:iCs/>
      <w:color w:val="0F4761" w:themeColor="accent1" w:themeShade="BF"/>
    </w:rPr>
  </w:style>
  <w:style w:type="character" w:styleId="IntenseReference">
    <w:name w:val="Intense Reference"/>
    <w:basedOn w:val="DefaultParagraphFont"/>
    <w:uiPriority w:val="32"/>
    <w:qFormat/>
    <w:rsid w:val="009F3C5A"/>
    <w:rPr>
      <w:b/>
      <w:bCs/>
      <w:smallCaps/>
      <w:color w:val="0F4761" w:themeColor="accent1" w:themeShade="BF"/>
      <w:spacing w:val="5"/>
    </w:rPr>
  </w:style>
  <w:style w:type="character" w:styleId="Hyperlink">
    <w:name w:val="Hyperlink"/>
    <w:basedOn w:val="DefaultParagraphFont"/>
    <w:uiPriority w:val="99"/>
    <w:unhideWhenUsed/>
    <w:rsid w:val="00E17569"/>
    <w:rPr>
      <w:color w:val="467886" w:themeColor="hyperlink"/>
      <w:u w:val="single"/>
    </w:rPr>
  </w:style>
  <w:style w:type="character" w:styleId="UnresolvedMention">
    <w:name w:val="Unresolved Mention"/>
    <w:basedOn w:val="DefaultParagraphFont"/>
    <w:uiPriority w:val="99"/>
    <w:semiHidden/>
    <w:unhideWhenUsed/>
    <w:rsid w:val="00E17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atherweightaltimeters.com/blue-jay-altimeter.html" TargetMode="External"/><Relationship Id="rId3" Type="http://schemas.openxmlformats.org/officeDocument/2006/relationships/styles" Target="styles.xml"/><Relationship Id="rId7" Type="http://schemas.openxmlformats.org/officeDocument/2006/relationships/hyperlink" Target="https://wikis.mit.edu/confluence/display/RocketTeam/How+to%3A+Choose+a+Nose+Con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pogeerockets.com/Building_Supplies/Motor_Retainers_Hooks/Screw-on_Retainers_75m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eatherweightaltimeters.com/featherweight-gps-track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91E12-589F-41D6-BC78-F76ADD5D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1408</Words>
  <Characters>7253</Characters>
  <Application>Microsoft Office Word</Application>
  <DocSecurity>0</DocSecurity>
  <Lines>142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Briggs</dc:creator>
  <cp:keywords/>
  <dc:description/>
  <cp:lastModifiedBy>Israel Briggs</cp:lastModifiedBy>
  <cp:revision>3</cp:revision>
  <dcterms:created xsi:type="dcterms:W3CDTF">2025-12-26T20:51:00Z</dcterms:created>
  <dcterms:modified xsi:type="dcterms:W3CDTF">2026-01-05T20:06:00Z</dcterms:modified>
</cp:coreProperties>
</file>